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3" w:rsidRDefault="0013562E" w:rsidP="00B73CB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654685</wp:posOffset>
            </wp:positionV>
            <wp:extent cx="794385" cy="800735"/>
            <wp:effectExtent l="0" t="0" r="5715" b="0"/>
            <wp:wrapTopAndBottom/>
            <wp:docPr id="11" name="Рисунок 1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КОНТРОЛЬНО-СЧЕТНАЯ ПАЛАТА</w:t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Кемеровской области</w:t>
      </w:r>
    </w:p>
    <w:p w:rsidR="00433403" w:rsidRDefault="00433403" w:rsidP="00433403">
      <w:pPr>
        <w:pStyle w:val="a6"/>
        <w:pBdr>
          <w:bottom w:val="single" w:sz="12" w:space="1" w:color="auto"/>
        </w:pBdr>
      </w:pPr>
    </w:p>
    <w:p w:rsidR="0082320C" w:rsidRPr="00BD0BE9" w:rsidRDefault="0082320C" w:rsidP="0082320C">
      <w:pPr>
        <w:rPr>
          <w:sz w:val="23"/>
          <w:szCs w:val="23"/>
        </w:rPr>
      </w:pPr>
    </w:p>
    <w:p w:rsidR="0082320C" w:rsidRPr="00BD0BE9" w:rsidRDefault="0082320C" w:rsidP="00574F60">
      <w:pPr>
        <w:ind w:left="708" w:firstLine="708"/>
        <w:jc w:val="both"/>
        <w:rPr>
          <w:b/>
          <w:sz w:val="21"/>
          <w:szCs w:val="21"/>
        </w:rPr>
      </w:pPr>
      <w:r w:rsidRPr="00BD0BE9">
        <w:rPr>
          <w:b/>
          <w:sz w:val="21"/>
          <w:szCs w:val="21"/>
        </w:rPr>
        <w:t xml:space="preserve">                                                                               </w:t>
      </w:r>
      <w:smartTag w:uri="urn:schemas-microsoft-com:office:smarttags" w:element="metricconverter">
        <w:smartTagPr>
          <w:attr w:name="ProductID" w:val="650064, г"/>
        </w:smartTagPr>
        <w:r w:rsidRPr="00BD0BE9">
          <w:rPr>
            <w:b/>
            <w:sz w:val="21"/>
            <w:szCs w:val="21"/>
          </w:rPr>
          <w:t>650064, г</w:t>
        </w:r>
      </w:smartTag>
      <w:r w:rsidRPr="00BD0BE9">
        <w:rPr>
          <w:b/>
          <w:sz w:val="21"/>
          <w:szCs w:val="21"/>
        </w:rPr>
        <w:t xml:space="preserve">. Кемерово, пр. Советский, 60, </w:t>
      </w:r>
    </w:p>
    <w:p w:rsidR="0082320C" w:rsidRPr="00BD0BE9" w:rsidRDefault="00B20AD2" w:rsidP="0082320C">
      <w:pPr>
        <w:rPr>
          <w:b/>
          <w:sz w:val="21"/>
          <w:szCs w:val="21"/>
        </w:rPr>
      </w:pPr>
      <w:r>
        <w:rPr>
          <w:b/>
          <w:sz w:val="21"/>
          <w:szCs w:val="21"/>
        </w:rPr>
        <w:t>от «</w:t>
      </w:r>
      <w:r w:rsidR="00845D4F">
        <w:rPr>
          <w:b/>
          <w:sz w:val="21"/>
          <w:szCs w:val="21"/>
        </w:rPr>
        <w:t>2</w:t>
      </w:r>
      <w:r w:rsidR="009632EE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» сентября 201</w:t>
      </w:r>
      <w:r w:rsidR="009632EE">
        <w:rPr>
          <w:b/>
          <w:sz w:val="21"/>
          <w:szCs w:val="21"/>
        </w:rPr>
        <w:t>7</w:t>
      </w:r>
      <w:r w:rsidR="0082320C" w:rsidRPr="00BD0BE9">
        <w:rPr>
          <w:b/>
          <w:sz w:val="21"/>
          <w:szCs w:val="21"/>
        </w:rPr>
        <w:t xml:space="preserve"> г.                                                                                 тел. / факс  36-49-53</w:t>
      </w:r>
    </w:p>
    <w:p w:rsidR="00C233B6" w:rsidRDefault="00C233B6" w:rsidP="0082320C">
      <w:pPr>
        <w:rPr>
          <w:sz w:val="23"/>
          <w:szCs w:val="23"/>
        </w:rPr>
      </w:pPr>
    </w:p>
    <w:p w:rsidR="00AE53F4" w:rsidRDefault="00AE53F4" w:rsidP="0082320C">
      <w:pPr>
        <w:rPr>
          <w:sz w:val="23"/>
          <w:szCs w:val="23"/>
        </w:rPr>
      </w:pPr>
    </w:p>
    <w:p w:rsidR="007F7E3C" w:rsidRPr="00BD0BE9" w:rsidRDefault="007F7E3C" w:rsidP="0082320C">
      <w:pPr>
        <w:rPr>
          <w:sz w:val="23"/>
          <w:szCs w:val="23"/>
        </w:rPr>
      </w:pPr>
    </w:p>
    <w:p w:rsidR="00D83C0F" w:rsidRPr="00F06D8E" w:rsidRDefault="0043340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Заключение </w:t>
      </w:r>
    </w:p>
    <w:p w:rsidR="00433403" w:rsidRPr="00F06D8E" w:rsidRDefault="0023086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 </w:t>
      </w:r>
      <w:r w:rsidR="00433403" w:rsidRPr="00F06D8E">
        <w:rPr>
          <w:b/>
          <w:sz w:val="27"/>
          <w:szCs w:val="27"/>
        </w:rPr>
        <w:t xml:space="preserve">по результатам внешней проверки годового отчета об исполнении бюджета </w:t>
      </w:r>
      <w:r w:rsidR="001358F7">
        <w:rPr>
          <w:b/>
          <w:sz w:val="27"/>
          <w:szCs w:val="27"/>
        </w:rPr>
        <w:t>Крапивинского муниципального района</w:t>
      </w:r>
      <w:r w:rsidR="009632EE" w:rsidRPr="00F06D8E">
        <w:rPr>
          <w:b/>
          <w:sz w:val="27"/>
          <w:szCs w:val="27"/>
        </w:rPr>
        <w:t xml:space="preserve"> за 2016</w:t>
      </w:r>
      <w:r w:rsidR="00433403" w:rsidRPr="00F06D8E">
        <w:rPr>
          <w:b/>
          <w:sz w:val="27"/>
          <w:szCs w:val="27"/>
        </w:rPr>
        <w:t xml:space="preserve"> год</w:t>
      </w:r>
    </w:p>
    <w:p w:rsidR="004762AD" w:rsidRPr="00F06D8E" w:rsidRDefault="004762AD" w:rsidP="00433403">
      <w:pPr>
        <w:jc w:val="center"/>
        <w:rPr>
          <w:b/>
          <w:sz w:val="27"/>
          <w:szCs w:val="27"/>
        </w:rPr>
      </w:pPr>
    </w:p>
    <w:p w:rsidR="005E1C4F" w:rsidRPr="00F06D8E" w:rsidRDefault="005E1C4F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Общие положения</w:t>
      </w:r>
    </w:p>
    <w:p w:rsidR="00C233B6" w:rsidRPr="00F06D8E" w:rsidRDefault="00C233B6" w:rsidP="00433403">
      <w:pPr>
        <w:jc w:val="center"/>
        <w:rPr>
          <w:b/>
          <w:sz w:val="27"/>
          <w:szCs w:val="27"/>
        </w:rPr>
      </w:pPr>
    </w:p>
    <w:p w:rsidR="002D7F54" w:rsidRPr="00F06D8E" w:rsidRDefault="00433403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Заключение по результатам внешней проверки годового отчета об исполнении бюджета </w:t>
      </w:r>
      <w:r w:rsidR="001358F7" w:rsidRPr="001358F7">
        <w:rPr>
          <w:sz w:val="27"/>
          <w:szCs w:val="27"/>
        </w:rPr>
        <w:t>Крапивинского муниципального района</w:t>
      </w:r>
      <w:r w:rsidR="001358F7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за 20</w:t>
      </w:r>
      <w:r w:rsidR="00B20AD2" w:rsidRPr="00F06D8E">
        <w:rPr>
          <w:sz w:val="27"/>
          <w:szCs w:val="27"/>
        </w:rPr>
        <w:t>1</w:t>
      </w:r>
      <w:r w:rsidR="00AA71CF" w:rsidRPr="00F06D8E">
        <w:rPr>
          <w:sz w:val="27"/>
          <w:szCs w:val="27"/>
        </w:rPr>
        <w:t>6</w:t>
      </w:r>
      <w:r w:rsidR="00B94B37" w:rsidRPr="00F06D8E">
        <w:rPr>
          <w:sz w:val="27"/>
          <w:szCs w:val="27"/>
        </w:rPr>
        <w:t xml:space="preserve"> год </w:t>
      </w:r>
      <w:r w:rsidRPr="00F06D8E">
        <w:rPr>
          <w:sz w:val="27"/>
          <w:szCs w:val="27"/>
        </w:rPr>
        <w:t xml:space="preserve">подготовлено в соответствии с требованиями норм и положений Бюджетного кодекса РФ, Налогового кодекса РФ, Гражданского кодекса, Федерального закона «О бюджетной классификации РФ», Федерального закона «Об общих принципах организации местного самоуправления </w:t>
      </w:r>
      <w:r w:rsidR="002851A0" w:rsidRPr="00F06D8E">
        <w:rPr>
          <w:sz w:val="27"/>
          <w:szCs w:val="27"/>
        </w:rPr>
        <w:t xml:space="preserve">в Российской Федерации» </w:t>
      </w:r>
      <w:r w:rsidRPr="00F06D8E">
        <w:rPr>
          <w:sz w:val="27"/>
          <w:szCs w:val="27"/>
        </w:rPr>
        <w:t>и иного действующего федерального, областного и местного законодательства.</w:t>
      </w:r>
      <w:r w:rsidR="002D7F54" w:rsidRPr="00F06D8E">
        <w:rPr>
          <w:sz w:val="27"/>
          <w:szCs w:val="27"/>
        </w:rPr>
        <w:t xml:space="preserve"> </w:t>
      </w:r>
    </w:p>
    <w:p w:rsidR="00433403" w:rsidRPr="00F06D8E" w:rsidRDefault="002D7F54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Бюджет </w:t>
      </w:r>
      <w:r w:rsidR="001358F7" w:rsidRPr="001358F7">
        <w:rPr>
          <w:sz w:val="27"/>
          <w:szCs w:val="27"/>
        </w:rPr>
        <w:t>Крапивинского муниципального района</w:t>
      </w:r>
      <w:r w:rsidR="001358F7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на 201</w:t>
      </w:r>
      <w:r w:rsidR="00AA71CF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 был принят решением Совета народных депутатов </w:t>
      </w:r>
      <w:r w:rsidR="001358F7" w:rsidRPr="001358F7">
        <w:rPr>
          <w:sz w:val="27"/>
          <w:szCs w:val="27"/>
        </w:rPr>
        <w:t>Крапивинского муниципального района</w:t>
      </w:r>
      <w:r w:rsidR="001358F7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от </w:t>
      </w:r>
      <w:r w:rsidR="001358F7">
        <w:rPr>
          <w:sz w:val="27"/>
          <w:szCs w:val="27"/>
        </w:rPr>
        <w:t>16</w:t>
      </w:r>
      <w:r w:rsidR="00E45739" w:rsidRPr="00F06D8E">
        <w:rPr>
          <w:sz w:val="27"/>
          <w:szCs w:val="27"/>
        </w:rPr>
        <w:t>.</w:t>
      </w:r>
      <w:r w:rsidRPr="00F06D8E">
        <w:rPr>
          <w:sz w:val="27"/>
          <w:szCs w:val="27"/>
        </w:rPr>
        <w:t>12.201</w:t>
      </w:r>
      <w:r w:rsidR="00750E8D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№ </w:t>
      </w:r>
      <w:r w:rsidR="001358F7">
        <w:rPr>
          <w:sz w:val="27"/>
          <w:szCs w:val="27"/>
        </w:rPr>
        <w:t>318</w:t>
      </w:r>
      <w:r w:rsidR="00750E8D" w:rsidRPr="00F06D8E">
        <w:rPr>
          <w:sz w:val="27"/>
          <w:szCs w:val="27"/>
        </w:rPr>
        <w:t xml:space="preserve"> </w:t>
      </w:r>
      <w:r w:rsidR="005B78F3" w:rsidRPr="00F06D8E">
        <w:rPr>
          <w:sz w:val="27"/>
          <w:szCs w:val="27"/>
        </w:rPr>
        <w:t>(далее - решение о бюджете)</w:t>
      </w:r>
      <w:r w:rsidR="00114899" w:rsidRPr="00F06D8E">
        <w:rPr>
          <w:sz w:val="27"/>
          <w:szCs w:val="27"/>
        </w:rPr>
        <w:t>.</w:t>
      </w:r>
    </w:p>
    <w:p w:rsidR="002D7F54" w:rsidRPr="00F06D8E" w:rsidRDefault="002D7F54" w:rsidP="00433403">
      <w:pPr>
        <w:pStyle w:val="a8"/>
        <w:ind w:right="0" w:firstLine="708"/>
        <w:rPr>
          <w:sz w:val="27"/>
          <w:szCs w:val="27"/>
        </w:rPr>
      </w:pPr>
      <w:r w:rsidRPr="00F06D8E">
        <w:rPr>
          <w:sz w:val="27"/>
          <w:szCs w:val="27"/>
        </w:rPr>
        <w:t xml:space="preserve">Органом, организующим исполнение бюджета </w:t>
      </w:r>
      <w:r w:rsidR="001358F7" w:rsidRPr="001358F7">
        <w:rPr>
          <w:sz w:val="27"/>
          <w:szCs w:val="27"/>
        </w:rPr>
        <w:t>Крапивинского муниципального района</w:t>
      </w:r>
      <w:r w:rsidR="00BC6A07" w:rsidRPr="00F06D8E">
        <w:rPr>
          <w:sz w:val="27"/>
          <w:szCs w:val="27"/>
        </w:rPr>
        <w:t>,</w:t>
      </w:r>
      <w:r w:rsidRPr="00F06D8E">
        <w:rPr>
          <w:sz w:val="27"/>
          <w:szCs w:val="27"/>
        </w:rPr>
        <w:t xml:space="preserve"> являлось финансовое управление </w:t>
      </w:r>
      <w:r w:rsidR="001358F7" w:rsidRPr="001358F7">
        <w:rPr>
          <w:sz w:val="27"/>
          <w:szCs w:val="27"/>
        </w:rPr>
        <w:t>Крапивинского муниципального района</w:t>
      </w:r>
      <w:r w:rsidR="00BC6A07" w:rsidRPr="00F06D8E">
        <w:rPr>
          <w:sz w:val="27"/>
          <w:szCs w:val="27"/>
        </w:rPr>
        <w:t>.</w:t>
      </w:r>
    </w:p>
    <w:p w:rsidR="00034E3A" w:rsidRPr="00F06D8E" w:rsidRDefault="00B94B37" w:rsidP="00D56900">
      <w:pPr>
        <w:ind w:firstLine="72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>В соответствии с требованиями ст.</w:t>
      </w:r>
      <w:r w:rsidR="007B61A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ст. 168, 215 Бюджетного кодекса Р</w:t>
      </w:r>
      <w:r w:rsidR="00C86F61" w:rsidRPr="00F06D8E">
        <w:rPr>
          <w:sz w:val="27"/>
          <w:szCs w:val="27"/>
        </w:rPr>
        <w:t>Ф</w:t>
      </w:r>
      <w:r w:rsidRPr="00F06D8E">
        <w:rPr>
          <w:sz w:val="27"/>
          <w:szCs w:val="27"/>
        </w:rPr>
        <w:t xml:space="preserve"> казначейское исполнение городского бюджета осуществлялось Отделением по </w:t>
      </w:r>
      <w:r w:rsidR="001358F7" w:rsidRPr="001358F7">
        <w:rPr>
          <w:sz w:val="27"/>
          <w:szCs w:val="27"/>
        </w:rPr>
        <w:t>Крапивинско</w:t>
      </w:r>
      <w:r w:rsidR="001358F7">
        <w:rPr>
          <w:sz w:val="27"/>
          <w:szCs w:val="27"/>
        </w:rPr>
        <w:t>му</w:t>
      </w:r>
      <w:r w:rsidR="001358F7" w:rsidRPr="001358F7">
        <w:rPr>
          <w:sz w:val="27"/>
          <w:szCs w:val="27"/>
        </w:rPr>
        <w:t xml:space="preserve"> муниципально</w:t>
      </w:r>
      <w:r w:rsidR="001358F7">
        <w:rPr>
          <w:sz w:val="27"/>
          <w:szCs w:val="27"/>
        </w:rPr>
        <w:t>му</w:t>
      </w:r>
      <w:r w:rsidR="001358F7" w:rsidRPr="001358F7">
        <w:rPr>
          <w:sz w:val="27"/>
          <w:szCs w:val="27"/>
        </w:rPr>
        <w:t xml:space="preserve"> район</w:t>
      </w:r>
      <w:r w:rsidR="001358F7">
        <w:rPr>
          <w:sz w:val="27"/>
          <w:szCs w:val="27"/>
        </w:rPr>
        <w:t>у</w:t>
      </w:r>
      <w:r w:rsidR="00750E8D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Управления Федерального казначейства по Кемеровской области Министерства финансов РФ.</w:t>
      </w:r>
    </w:p>
    <w:p w:rsidR="00034E3A" w:rsidRPr="00F06D8E" w:rsidRDefault="00034E3A" w:rsidP="00034E3A">
      <w:pPr>
        <w:ind w:firstLine="720"/>
        <w:jc w:val="both"/>
        <w:rPr>
          <w:b/>
          <w:sz w:val="27"/>
          <w:szCs w:val="27"/>
        </w:rPr>
      </w:pPr>
    </w:p>
    <w:p w:rsidR="0096368E" w:rsidRPr="00F06D8E" w:rsidRDefault="0096368E" w:rsidP="003E5F19">
      <w:pPr>
        <w:ind w:firstLine="720"/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Оценка исполнения бюджета по основным показателям</w:t>
      </w:r>
    </w:p>
    <w:p w:rsidR="002D7F54" w:rsidRPr="00F06D8E" w:rsidRDefault="002D7F54" w:rsidP="0096368E">
      <w:pPr>
        <w:ind w:firstLine="709"/>
        <w:jc w:val="center"/>
        <w:rPr>
          <w:b/>
          <w:sz w:val="27"/>
          <w:szCs w:val="27"/>
          <w:u w:val="single"/>
        </w:rPr>
      </w:pPr>
    </w:p>
    <w:p w:rsidR="005864BA" w:rsidRPr="00F06D8E" w:rsidRDefault="005864BA" w:rsidP="00892713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поступления по доходам в 201</w:t>
      </w:r>
      <w:r w:rsidR="00750E8D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году </w:t>
      </w:r>
      <w:r w:rsidR="00750E8D" w:rsidRPr="00F06D8E">
        <w:rPr>
          <w:sz w:val="27"/>
          <w:szCs w:val="27"/>
        </w:rPr>
        <w:t xml:space="preserve">составили </w:t>
      </w:r>
      <w:r w:rsidR="001358F7">
        <w:rPr>
          <w:sz w:val="27"/>
          <w:szCs w:val="27"/>
        </w:rPr>
        <w:t>890 648,7</w:t>
      </w:r>
      <w:r w:rsidR="00D83B6C" w:rsidRPr="00F06D8E">
        <w:rPr>
          <w:sz w:val="27"/>
          <w:szCs w:val="27"/>
        </w:rPr>
        <w:t xml:space="preserve"> </w:t>
      </w:r>
      <w:r w:rsidR="00763494" w:rsidRPr="00F06D8E">
        <w:rPr>
          <w:sz w:val="27"/>
          <w:szCs w:val="27"/>
        </w:rPr>
        <w:t>тыс. рублей, что по</w:t>
      </w:r>
      <w:r w:rsidR="0023086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отношению</w:t>
      </w:r>
      <w:r w:rsidR="00461D68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к утвержденным бюджетным назначениям в сумме </w:t>
      </w:r>
      <w:r w:rsidR="001358F7">
        <w:rPr>
          <w:sz w:val="27"/>
          <w:szCs w:val="27"/>
        </w:rPr>
        <w:t>912 227,7</w:t>
      </w:r>
      <w:r w:rsidR="00CF01A9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тыс. рублей составляет </w:t>
      </w:r>
      <w:r w:rsidR="001358F7">
        <w:rPr>
          <w:sz w:val="27"/>
          <w:szCs w:val="27"/>
        </w:rPr>
        <w:t>97,6</w:t>
      </w:r>
      <w:r w:rsidRPr="00F06D8E">
        <w:rPr>
          <w:sz w:val="27"/>
          <w:szCs w:val="27"/>
        </w:rPr>
        <w:t>%.</w:t>
      </w:r>
    </w:p>
    <w:p w:rsidR="00A45215" w:rsidRPr="00F06D8E" w:rsidRDefault="005864BA" w:rsidP="00A45215">
      <w:pPr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ab/>
        <w:t>По сравнению с 201</w:t>
      </w:r>
      <w:r w:rsidR="00763494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годом </w:t>
      </w:r>
      <w:r w:rsidR="00A45215" w:rsidRPr="00F06D8E">
        <w:rPr>
          <w:sz w:val="27"/>
          <w:szCs w:val="27"/>
        </w:rPr>
        <w:t xml:space="preserve">объем фактических поступлений в доход местного бюджета </w:t>
      </w:r>
      <w:r w:rsidR="001358F7">
        <w:rPr>
          <w:sz w:val="27"/>
          <w:szCs w:val="27"/>
        </w:rPr>
        <w:t xml:space="preserve">сократился </w:t>
      </w:r>
      <w:r w:rsidR="00A45215" w:rsidRPr="00F06D8E">
        <w:rPr>
          <w:sz w:val="27"/>
          <w:szCs w:val="27"/>
        </w:rPr>
        <w:t xml:space="preserve">на </w:t>
      </w:r>
      <w:r w:rsidR="001358F7">
        <w:rPr>
          <w:sz w:val="27"/>
          <w:szCs w:val="27"/>
        </w:rPr>
        <w:t>44 406,0</w:t>
      </w:r>
      <w:r w:rsidR="00A45215" w:rsidRPr="00F06D8E">
        <w:rPr>
          <w:sz w:val="27"/>
          <w:szCs w:val="27"/>
        </w:rPr>
        <w:t xml:space="preserve"> тыс. рублей или на </w:t>
      </w:r>
      <w:r w:rsidR="001358F7">
        <w:rPr>
          <w:sz w:val="27"/>
          <w:szCs w:val="27"/>
        </w:rPr>
        <w:t>4,7</w:t>
      </w:r>
      <w:r w:rsidR="00A45215" w:rsidRPr="00F06D8E">
        <w:rPr>
          <w:sz w:val="27"/>
          <w:szCs w:val="27"/>
        </w:rPr>
        <w:t xml:space="preserve">%. </w:t>
      </w:r>
    </w:p>
    <w:p w:rsidR="005864BA" w:rsidRPr="00F06D8E" w:rsidRDefault="005864BA" w:rsidP="00A45215">
      <w:pPr>
        <w:ind w:firstLine="540"/>
        <w:jc w:val="both"/>
        <w:rPr>
          <w:sz w:val="27"/>
          <w:szCs w:val="27"/>
        </w:rPr>
      </w:pPr>
      <w:r w:rsidRPr="00F06D8E">
        <w:rPr>
          <w:sz w:val="27"/>
          <w:szCs w:val="27"/>
        </w:rPr>
        <w:lastRenderedPageBreak/>
        <w:t xml:space="preserve">Расходы бюджета 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составили</w:t>
      </w:r>
      <w:r w:rsidR="00590145" w:rsidRPr="00F06D8E">
        <w:rPr>
          <w:sz w:val="27"/>
          <w:szCs w:val="27"/>
        </w:rPr>
        <w:t xml:space="preserve"> </w:t>
      </w:r>
      <w:r w:rsidR="001358F7">
        <w:rPr>
          <w:sz w:val="27"/>
          <w:szCs w:val="27"/>
        </w:rPr>
        <w:t>893 223,9</w:t>
      </w:r>
      <w:r w:rsidRPr="00F06D8E">
        <w:rPr>
          <w:sz w:val="27"/>
          <w:szCs w:val="27"/>
        </w:rPr>
        <w:t xml:space="preserve"> тыс. рублей, что по отношению к уточненному плану в сумме </w:t>
      </w:r>
      <w:r w:rsidR="001358F7">
        <w:rPr>
          <w:sz w:val="27"/>
          <w:szCs w:val="27"/>
        </w:rPr>
        <w:t>919 908,7</w:t>
      </w:r>
      <w:r w:rsidR="00590145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тыс. рублей составляет </w:t>
      </w:r>
      <w:r w:rsidR="00590145" w:rsidRPr="00F06D8E">
        <w:rPr>
          <w:sz w:val="27"/>
          <w:szCs w:val="27"/>
        </w:rPr>
        <w:t>97,</w:t>
      </w:r>
      <w:r w:rsidR="001358F7">
        <w:rPr>
          <w:sz w:val="27"/>
          <w:szCs w:val="27"/>
        </w:rPr>
        <w:t>1</w:t>
      </w:r>
      <w:r w:rsidRPr="00F06D8E">
        <w:rPr>
          <w:sz w:val="27"/>
          <w:szCs w:val="27"/>
        </w:rPr>
        <w:t xml:space="preserve">% </w:t>
      </w:r>
    </w:p>
    <w:p w:rsidR="001358F7" w:rsidRDefault="001358F7" w:rsidP="001358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Фактически р</w:t>
      </w:r>
      <w:r w:rsidR="001772D2">
        <w:rPr>
          <w:sz w:val="27"/>
          <w:szCs w:val="27"/>
        </w:rPr>
        <w:t xml:space="preserve">азмер дефицита бюджета городского округа составил </w:t>
      </w:r>
      <w:r>
        <w:rPr>
          <w:sz w:val="27"/>
          <w:szCs w:val="27"/>
        </w:rPr>
        <w:t>3,71</w:t>
      </w:r>
      <w:r w:rsidR="001772D2">
        <w:rPr>
          <w:sz w:val="27"/>
          <w:szCs w:val="27"/>
        </w:rPr>
        <w:t xml:space="preserve"> %</w:t>
      </w:r>
      <w:r w:rsidR="00A45215" w:rsidRPr="00F06D8E">
        <w:rPr>
          <w:sz w:val="27"/>
          <w:szCs w:val="27"/>
        </w:rPr>
        <w:t xml:space="preserve"> от объема доходов </w:t>
      </w:r>
      <w:r w:rsidR="001772D2">
        <w:rPr>
          <w:sz w:val="27"/>
          <w:szCs w:val="27"/>
        </w:rPr>
        <w:t>городского округа</w:t>
      </w:r>
      <w:r w:rsidR="00A45215" w:rsidRPr="00F06D8E">
        <w:rPr>
          <w:sz w:val="27"/>
          <w:szCs w:val="27"/>
        </w:rPr>
        <w:t xml:space="preserve"> на 201</w:t>
      </w:r>
      <w:r w:rsidR="001772D2">
        <w:rPr>
          <w:sz w:val="27"/>
          <w:szCs w:val="27"/>
        </w:rPr>
        <w:t>6</w:t>
      </w:r>
      <w:r w:rsidR="00A45215" w:rsidRPr="00F06D8E">
        <w:rPr>
          <w:sz w:val="27"/>
          <w:szCs w:val="27"/>
        </w:rPr>
        <w:t xml:space="preserve"> год без учета утвержденного объема безвозмездных поступлений и налоговых доходов по допол</w:t>
      </w:r>
      <w:r>
        <w:rPr>
          <w:sz w:val="27"/>
          <w:szCs w:val="27"/>
        </w:rPr>
        <w:t xml:space="preserve">нительным нормативам отчислений, </w:t>
      </w:r>
      <w:r w:rsidRPr="007E5694">
        <w:rPr>
          <w:sz w:val="27"/>
          <w:szCs w:val="27"/>
        </w:rPr>
        <w:t>что не превышает предельно допустимый размер, установленный п. 3 ст. 92.1 Бюджетного кодекса РФ.</w:t>
      </w:r>
    </w:p>
    <w:p w:rsidR="005A1DEF" w:rsidRDefault="005A1DEF" w:rsidP="001358F7">
      <w:pPr>
        <w:rPr>
          <w:b/>
          <w:bCs/>
          <w:sz w:val="27"/>
          <w:szCs w:val="27"/>
        </w:rPr>
      </w:pPr>
    </w:p>
    <w:p w:rsidR="006748CF" w:rsidRPr="00F06D8E" w:rsidRDefault="006748CF" w:rsidP="00F06D8E">
      <w:pPr>
        <w:jc w:val="center"/>
        <w:rPr>
          <w:b/>
          <w:sz w:val="27"/>
          <w:szCs w:val="27"/>
        </w:rPr>
      </w:pPr>
      <w:r w:rsidRPr="00F06D8E">
        <w:rPr>
          <w:b/>
          <w:bCs/>
          <w:sz w:val="27"/>
          <w:szCs w:val="27"/>
        </w:rPr>
        <w:t>Формирование и исполнение доходной части</w:t>
      </w:r>
      <w:r w:rsidRPr="00F06D8E">
        <w:rPr>
          <w:b/>
          <w:sz w:val="27"/>
          <w:szCs w:val="27"/>
        </w:rPr>
        <w:t xml:space="preserve"> бюджета</w:t>
      </w:r>
    </w:p>
    <w:p w:rsidR="006748CF" w:rsidRPr="00F06D8E" w:rsidRDefault="001358F7" w:rsidP="00F06D8E">
      <w:pPr>
        <w:ind w:left="357" w:firstLine="34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Крапивинского муниципального района</w:t>
      </w:r>
    </w:p>
    <w:p w:rsidR="00F06D8E" w:rsidRPr="00F06D8E" w:rsidRDefault="00F06D8E" w:rsidP="00F06D8E">
      <w:pPr>
        <w:ind w:left="357" w:firstLine="346"/>
        <w:jc w:val="center"/>
        <w:rPr>
          <w:b/>
          <w:sz w:val="27"/>
          <w:szCs w:val="27"/>
        </w:rPr>
      </w:pP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В соответствии с отчетностью об исполнении местного бюджета, предоставленной Крапивинским муниципальным</w:t>
      </w:r>
      <w:r>
        <w:rPr>
          <w:sz w:val="27"/>
          <w:szCs w:val="27"/>
        </w:rPr>
        <w:t xml:space="preserve"> </w:t>
      </w:r>
      <w:r w:rsidRPr="001358F7">
        <w:rPr>
          <w:sz w:val="27"/>
          <w:szCs w:val="27"/>
        </w:rPr>
        <w:t>районом (форма № 0503317), фактические поступления в доходы местного бюджета за 2016 год составили 890 648,67 тыс. рублей. В Таблице 1 представлены основные показатели исполнения окончательно утвержденного плана по доходам местного бюджета в 2016 году и их сопоставление с 2015 годом.</w:t>
      </w:r>
    </w:p>
    <w:p w:rsidR="001358F7" w:rsidRPr="001358F7" w:rsidRDefault="001358F7" w:rsidP="001358F7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1358F7">
        <w:rPr>
          <w:b/>
          <w:sz w:val="20"/>
          <w:szCs w:val="20"/>
        </w:rPr>
        <w:t>Таблица 1 (тыс. рублей)</w:t>
      </w:r>
    </w:p>
    <w:tbl>
      <w:tblPr>
        <w:tblW w:w="941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7"/>
        <w:gridCol w:w="567"/>
        <w:gridCol w:w="567"/>
        <w:gridCol w:w="709"/>
        <w:gridCol w:w="709"/>
        <w:gridCol w:w="567"/>
        <w:gridCol w:w="567"/>
        <w:gridCol w:w="640"/>
        <w:gridCol w:w="636"/>
        <w:gridCol w:w="567"/>
        <w:gridCol w:w="567"/>
        <w:gridCol w:w="567"/>
      </w:tblGrid>
      <w:tr w:rsidR="001358F7" w:rsidRPr="001358F7" w:rsidTr="001358F7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1358F7" w:rsidTr="001358F7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BC5A7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BC5A7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C5A7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Доходы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967 331,62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935 054,73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96,66%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-32 276,89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912 227,73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890 648,67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97,63%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-21 579,06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-55 103,89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94,30%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-44 406,06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95,25%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111 930,00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112 038,34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100,10%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108,34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113 980,00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113 972,66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-7,34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2 050,00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101,83%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1 934,32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101,73%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Налоги на прибыль, доходы (НДФЛ)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64 164,00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64 213,14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49,14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62 355,00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62 355,20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-1 809,00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97,18%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-1 857,94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97,11%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8 968,00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8 972,06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9 483,80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9 483,87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515,80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105,75%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511,81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105,70%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sz w:val="12"/>
                <w:szCs w:val="12"/>
              </w:rPr>
            </w:pPr>
            <w:r w:rsidRPr="00BC5A7E">
              <w:rPr>
                <w:sz w:val="12"/>
                <w:szCs w:val="12"/>
              </w:rPr>
              <w:t>Налоги на имущество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642,32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100,36%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228,34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-411,70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35,67%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-413,98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35,55%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2 997,00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3 005,62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3 358,00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3 357,68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-0,32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361,00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112,05%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352,06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111,71%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24 662,00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24 700,17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100,15%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38,17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24 906,00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24 906,04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244,00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100,99%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205,87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100,83%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209,01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294,34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100,12%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140,67%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140,83%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4 259,03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100,21%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3 761,00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3 761,76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-489,00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88,49%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-497,27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88,32%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4 791,13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8 579,10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8 579,15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3 789,10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179,10%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3 788,02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179,06%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1 267,99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101,44%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17,99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941,00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941,93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100,10%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0,93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-309,00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75,28%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-326,06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74,29%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-22,13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55,80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46,29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-9,51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855 401,62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823 016,39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96,21%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-32 385,23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798 247,73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776 676,01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97,30%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-21 571,72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-57 153,89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93,32%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-46 340,38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94,37%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851 171,53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822 379,02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96,62%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-28 792,51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792 366,96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775 041,52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97,81%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-17 325,44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-58 804,57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93,09%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-47 337,50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94,24%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853,00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100,30%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Субсидии бюджетам бюджетной системы  РФ (межбюджетные 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88 208,95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82 504,35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93,53%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-5 704,60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34 236,12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33 789,28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98,69%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-446,83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-53 972,84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38,81%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-48 715,07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40,95%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469 924,24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446 836,75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95,09%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-23 087,50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470 007,95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453 129,34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96,41%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-16 878,61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83,71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6 292,60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101,41%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6 152,33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6 151,92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-0,41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-5 768,44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6,24%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-5 768,03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6,24%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4 230,09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1 280,78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30,28%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-2 949,31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5 880,77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1 685,67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28,66%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-4 195,09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1 650,68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139,02%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404,90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131,61%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-643,41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-643,41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-51,19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-51,19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Расходы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988 062,03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953 954,36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96,55%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-34 107,67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919 908,73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893 223,99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97,10%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-26 684,74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-68 153,30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93,10%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-60 730,37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BC5A7E">
              <w:rPr>
                <w:color w:val="000000"/>
                <w:sz w:val="12"/>
                <w:szCs w:val="12"/>
              </w:rPr>
              <w:t>93,63%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 xml:space="preserve">Окончательно утвержденный план по доходам местного бюджета  составил 912 227,73 тыс. рублей и был выполнен на 97,63%, отклонение составило -21 579,06 тыс. рублей или 2,37% от величины окончательно утвержденного плана. Такая ситуация сложилась вследствие того, что окончательно утвержденный план по безвозмездным поступлениям был выполнен на 97,30%, </w:t>
      </w:r>
      <w:r w:rsidRPr="001358F7">
        <w:rPr>
          <w:sz w:val="27"/>
          <w:szCs w:val="27"/>
        </w:rPr>
        <w:lastRenderedPageBreak/>
        <w:t>отклонение составило -21 571,72 тыс. рублей или 2,70% от величины окончательно утвержденного плана.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Соответственно, окончательно утвержденный план по расходам местного бюджета был выполнен на 97,10%, отклонение составило -26 684,74 тыс. рублей или 2,90% от величины окончательно утвержденного плана.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Первоначально утвержденный</w:t>
      </w:r>
      <w:r w:rsidR="006D7614">
        <w:rPr>
          <w:sz w:val="27"/>
          <w:szCs w:val="27"/>
        </w:rPr>
        <w:t xml:space="preserve"> решением о бюджете</w:t>
      </w:r>
      <w:r w:rsidRPr="001358F7">
        <w:rPr>
          <w:sz w:val="27"/>
          <w:szCs w:val="27"/>
        </w:rPr>
        <w:t xml:space="preserve"> план по доходам составил 748 498,20 тыс.</w:t>
      </w:r>
      <w:r w:rsidR="006D7614">
        <w:rPr>
          <w:sz w:val="27"/>
          <w:szCs w:val="27"/>
        </w:rPr>
        <w:t xml:space="preserve"> рублей. В течение 2016 года в р</w:t>
      </w:r>
      <w:r w:rsidRPr="001358F7">
        <w:rPr>
          <w:sz w:val="27"/>
          <w:szCs w:val="27"/>
        </w:rPr>
        <w:t xml:space="preserve">ешение </w:t>
      </w:r>
      <w:r w:rsidR="006D7614">
        <w:rPr>
          <w:sz w:val="27"/>
          <w:szCs w:val="27"/>
        </w:rPr>
        <w:t xml:space="preserve">о бюджете </w:t>
      </w:r>
      <w:r w:rsidRPr="001358F7">
        <w:rPr>
          <w:sz w:val="27"/>
          <w:szCs w:val="27"/>
        </w:rPr>
        <w:t>были внесены 5 изменений. В результате первоначальный план по доходам в местный бюджет был увеличен на 89 801,70 тыс. рублей (на 11,93%), а план по безвозмездным поступлениям от других бюджетов бюджетной системы Российской Федерации – на 88 041,20 тыс. рублей (на 13,60%). При этом план по остальным доходам бюджета, в том числе по налоговым и неналоговым доходам, был увеличен на 1 262,30 тыс. рублей (на 1,25%). В Таблице 2 представлены основные показатели изменения плана по доходам в местный бюджет в течение 2016 года.</w:t>
      </w:r>
    </w:p>
    <w:p w:rsidR="001358F7" w:rsidRPr="001358F7" w:rsidRDefault="001358F7" w:rsidP="001358F7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BC5A7E">
        <w:rPr>
          <w:b/>
          <w:sz w:val="20"/>
          <w:szCs w:val="20"/>
        </w:rPr>
        <w:t>Таблица 2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268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89"/>
        <w:gridCol w:w="1026"/>
        <w:gridCol w:w="1026"/>
        <w:gridCol w:w="1066"/>
        <w:gridCol w:w="861"/>
      </w:tblGrid>
      <w:tr w:rsidR="001358F7" w:rsidRPr="001358F7" w:rsidTr="00C31F4D">
        <w:trPr>
          <w:trHeight w:val="255"/>
        </w:trPr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26.08.2016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1358F7" w:rsidRDefault="001358F7" w:rsidP="001358F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58F7">
              <w:rPr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8F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358F7" w:rsidRPr="001358F7" w:rsidTr="00C31F4D">
        <w:trPr>
          <w:trHeight w:val="13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748 498,20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837 801,70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89 303,5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111,93%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Доходы бюджета за исключением безвозмездных поступлений от других бюджетов бюджетной системы 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101 331,00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102 593,30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1 262,3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101,25%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647 167,20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735 208,40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88 041,2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113,60%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176 838,00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233 010,00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56 172,0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131,76%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7 261,80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33 054,30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25 792,5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455,18%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462 961,40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468 938,10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5 976,7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101,29%</w:t>
            </w:r>
          </w:p>
        </w:tc>
      </w:tr>
      <w:tr w:rsidR="001358F7" w:rsidRPr="001358F7" w:rsidTr="00C31F4D">
        <w:trPr>
          <w:trHeight w:val="2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1358F7">
              <w:rPr>
                <w:color w:val="000000"/>
                <w:sz w:val="18"/>
                <w:szCs w:val="18"/>
              </w:rPr>
              <w:t>194,34%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 xml:space="preserve">Окончательно утвержденный план по доходам в местный бюджет на 2016 год сократился на 55 103,89 тыс. рублей (на 5,70%) по сравнению с 2015 годом. Объем фактических поступлений в доходы местного бюджета в 2016 году сократился на 44 406,06 тыс. рублей (на 4,75%) по сравнению с 2015 годом. 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Такая ситуация сложилась вследствие того, что окончательно утвержденный план на 2016 год по безвозмездным поступлениям был сокращен на 57 153,89 тыс. рублей (на 6,68%) по сравнению с 2015 годом. Объем фактических поступлений безвозмездных поступлений в 2016 году сократился на 46 340,38 тыс. рублей (на 5,63%) по сравнению с 2015 годом.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Соответственно, окончательно утвержденный план по расходам местного бюджета на 2016 год был сокращен на 68 153,30 тыс. рублей (на 6,90%) по сравнению с 2015 годом. Объем фактических расходов местного бюджета в 2016 году сократился на 60 730,37 тыс. рублей (на 6,37%).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В Таблице 3 представлен расчет доли дотаций в собственных доходах местного бюджета в 2015-2016 годах, в соответствии с положениями статьи 136 БК РФ. В 2016 году данный показатель значительно вырос на 7,53 процентных пункта, составив 75,95%, по сравнению с 2015 годом (68,42%). Этот показатель в 2015-2016 годах был значительно выше предельного критерия, установленного частью 4 статьи 136 БК РФ (50%).</w:t>
      </w:r>
    </w:p>
    <w:p w:rsidR="001358F7" w:rsidRPr="001358F7" w:rsidRDefault="001358F7" w:rsidP="001358F7">
      <w:pPr>
        <w:ind w:firstLine="709"/>
        <w:jc w:val="both"/>
        <w:rPr>
          <w:sz w:val="27"/>
          <w:szCs w:val="27"/>
        </w:rPr>
      </w:pPr>
      <w:r w:rsidRPr="001358F7">
        <w:rPr>
          <w:sz w:val="27"/>
          <w:szCs w:val="27"/>
        </w:rPr>
        <w:t>Следует отметить, что Пояснительная записка, представленная Администрацией Крапивинского муниципального района вместе с отчетностью об исполнении местного бюджета, содержит всего один абзац из одного предложения, касающегося доходов местного бюджета.</w:t>
      </w:r>
    </w:p>
    <w:p w:rsidR="001358F7" w:rsidRPr="001358F7" w:rsidRDefault="001358F7" w:rsidP="001358F7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</w:t>
      </w:r>
      <w:r w:rsidRPr="001358F7">
        <w:rPr>
          <w:b/>
          <w:sz w:val="20"/>
          <w:szCs w:val="20"/>
        </w:rPr>
        <w:t xml:space="preserve">Таблица </w:t>
      </w:r>
      <w:r w:rsidR="00BC5A7E">
        <w:rPr>
          <w:b/>
          <w:sz w:val="20"/>
          <w:szCs w:val="20"/>
        </w:rPr>
        <w:t>3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985"/>
        <w:gridCol w:w="1701"/>
      </w:tblGrid>
      <w:tr w:rsidR="001358F7" w:rsidRPr="001358F7" w:rsidTr="00C31F4D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935 054,73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890 648,67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в том числе: 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64 213,14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62 355,20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822 379,02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775 041,52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в том числе: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446 836,75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453 129,34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0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ind w:left="-318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286 886,00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287 739,00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Норматив в соответствии с частью 2 статьи 61.1 БК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15,00%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Дополнительный норматив в соответствии с Приложением 2 к законам Кемеровской области об областном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41,49%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37,59%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Расчетная величина НДФЛ по муниципальному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113 671,69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118 568,56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НДФЛ по дополнительному нормативу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47 162,39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44 569,92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Собственные доходы бюджета, в соответствии со статьей 136 БК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488 217,98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437 519,32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Дотации, в соответствии со статьей 136 БК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334 048,39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332 308,92</w:t>
            </w:r>
          </w:p>
        </w:tc>
      </w:tr>
      <w:tr w:rsidR="001358F7" w:rsidRPr="001358F7" w:rsidTr="00C31F4D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Доля межбюджетных трансфертов в собственных доходах бюджета, в соответствии со статьей 136 БК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68,42%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75,95%</w:t>
            </w:r>
          </w:p>
        </w:tc>
      </w:tr>
    </w:tbl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Администрация Крапивинского муниципального района не предоставила информацию, поясняющую изменение величины фактически поступивших налоговых и неналоговых доходов в доходы местного бюджета в 2016 году относительно 2015 года.</w:t>
      </w:r>
    </w:p>
    <w:p w:rsidR="001358F7" w:rsidRPr="00BC5A7E" w:rsidRDefault="001358F7" w:rsidP="00BC5A7E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Кроме того, Администрация Крапивинского муниципального района не предоставила информацию о нормативном и ином правовом акте об окончательно утвержденном бюджете. Сложившаяся ситуация отражена в Таблице 1 (окончательно утвержденный план – форма № 0503317), информация в которой не соответствует информации в Таблице 2 (последнее Решение Совета народных депутатов Крапивинского муниципального района от 26.08.2016 № 354).</w:t>
      </w:r>
    </w:p>
    <w:p w:rsidR="001358F7" w:rsidRPr="00BC5A7E" w:rsidRDefault="001358F7" w:rsidP="001358F7">
      <w:pPr>
        <w:ind w:firstLine="709"/>
        <w:jc w:val="both"/>
        <w:rPr>
          <w:b/>
          <w:sz w:val="27"/>
          <w:szCs w:val="27"/>
        </w:rPr>
      </w:pPr>
      <w:r w:rsidRPr="00BC5A7E">
        <w:rPr>
          <w:b/>
          <w:sz w:val="27"/>
          <w:szCs w:val="27"/>
        </w:rPr>
        <w:t>Макроэкономические условия формирования доходов местного бюджета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В Таблице 4 представлены основные показатели экономического положения Крапивинского муниципального района в 2014-2016 годах. Часть показателей экономического положения муниципального района в 2016 году показали положительную динамику относительно 2014-2015 годов.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Объем отгруженных товаров в 2016 году сократился на 2,41% к 2015 году и на 8,56% к 2014 году. Индекс промышленного производства в 2016 году составил 95,50% к 2015 году. Агрегированный индекс производства в 2016 году составил 85,36% к 2013 году. Работы, выполненные по виду деятельности «Строительство» - составили в 2016 году всего 12,36% к 2015 году и 25,63% к 2014 году. Численность населения муниципального района в 2016 году сократилась на 0,74% по сравнению с 2014 годом. Численность официально зарегистрированных безработных в 2016 году выросла на 9,94% по сравнению с 2014 годом. Сальдо финансовых результатов организаций в 2015-2016 году стало отрицательным (в 2014 году было положительным). В 2016 году абсолютная величина отрицательного сальдо в 3,4 раза превысила величину сальдо 2014 года.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 xml:space="preserve">Стоимость продукции сельского хозяйства в 2016 году выросла на 13,25% к 2014 году. За этот же период индекс прироста потребительских цен (ИПС) </w:t>
      </w:r>
      <w:r w:rsidRPr="00BC5A7E">
        <w:rPr>
          <w:sz w:val="27"/>
          <w:szCs w:val="27"/>
        </w:rPr>
        <w:lastRenderedPageBreak/>
        <w:t>составил 122,51%. Следовательно, физический объем сельского хозяйства в 2016 году составил всего 92,44% к 2014 году (сократился на 7,56% за этот же период). Оборот розничной торговли в 2016 году вырос на 25,89% к 2014 году. В физическом объеме оборот розничной торговли в 2016 году составил 102,76%. Объем платных услуг населению в 2016 году вырос на 12,92%</w:t>
      </w:r>
      <w:r w:rsidR="00BC5A7E">
        <w:rPr>
          <w:sz w:val="27"/>
          <w:szCs w:val="27"/>
        </w:rPr>
        <w:t xml:space="preserve"> к 2014 году. Физический объем </w:t>
      </w:r>
      <w:r w:rsidRPr="00BC5A7E">
        <w:rPr>
          <w:sz w:val="27"/>
          <w:szCs w:val="27"/>
        </w:rPr>
        <w:t>платных услуг населению в 2016 году составил всего 92,17% к 2014 году (сократился на 7,83% за этот же период).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Среднемесячная заработная плата в 2016 году выросла на 6,92% к 2014 году. Реальная заработная плата в 2016 году составила 87,27% к 2014 году (сократилась на 12,73%). Среднемесячный доход на душу населения в 2016 году вырос на 9,00% к 2014 году. Реальный среднемесячный доход в 2016 году составил 88,97% к 2014 году (сократился на 11,03%).</w:t>
      </w:r>
    </w:p>
    <w:p w:rsidR="00BC5A7E" w:rsidRPr="001358F7" w:rsidRDefault="00BC5A7E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1358F7">
        <w:rPr>
          <w:b/>
          <w:sz w:val="20"/>
          <w:szCs w:val="20"/>
        </w:rPr>
        <w:t>Таблиц</w:t>
      </w:r>
      <w:r>
        <w:rPr>
          <w:b/>
          <w:sz w:val="20"/>
          <w:szCs w:val="20"/>
        </w:rPr>
        <w:t>а 4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3304"/>
        <w:gridCol w:w="851"/>
        <w:gridCol w:w="850"/>
        <w:gridCol w:w="790"/>
        <w:gridCol w:w="911"/>
        <w:gridCol w:w="850"/>
        <w:gridCol w:w="851"/>
        <w:gridCol w:w="880"/>
      </w:tblGrid>
      <w:tr w:rsidR="001358F7" w:rsidRPr="001358F7" w:rsidTr="00C31F4D">
        <w:trPr>
          <w:trHeight w:val="255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Отклонение</w:t>
            </w:r>
          </w:p>
        </w:tc>
      </w:tr>
      <w:tr w:rsidR="001358F7" w:rsidRPr="001358F7" w:rsidTr="00C31F4D">
        <w:trPr>
          <w:trHeight w:val="6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2016 /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2016 / 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2016 / 2013</w:t>
            </w:r>
          </w:p>
        </w:tc>
      </w:tr>
      <w:tr w:rsidR="001358F7" w:rsidRPr="001358F7" w:rsidTr="00C31F4D">
        <w:trPr>
          <w:trHeight w:val="5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Объем отгруженных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417,10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390,80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97,59%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91,44%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Индекс промышленного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87,80%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101,80%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95,50%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85,36%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Работы, выполненные по виду деятельности «Строительство»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765,50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1 587,00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12,36%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25,63%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Стоимость продукции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1 962,10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2 143,50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2 222,10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103,67%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113,25%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1 051,00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108,04%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125,89%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404,00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104,26%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112,92%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Среднемесячная заработная плата за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21 180,00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21 670,00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102,31%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106,92%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Среднемесячный доход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11 913,00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13 001,00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12 985,00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99,88%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109,00%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Численность населения муниципального образования на конец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23 646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23 468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23 472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100,02%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99,26%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Среднесписочная численность работников без субъектов малого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Численность официально зарегистрированных безработных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781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92,06%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109,94%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13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Доля официально зарегистрированных безработных к численности экономически активного населения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5,00%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6,20%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5,90%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  <w:tr w:rsidR="001358F7" w:rsidRPr="001358F7" w:rsidTr="00C31F4D">
        <w:trPr>
          <w:trHeight w:val="5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Финансовые результаты организаций - сальдо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5,40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-8,30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-18,40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221,69%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7614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8"/>
          <w:szCs w:val="28"/>
        </w:rPr>
      </w:pPr>
    </w:p>
    <w:p w:rsidR="001358F7" w:rsidRPr="00BC5A7E" w:rsidRDefault="001358F7" w:rsidP="001358F7">
      <w:pPr>
        <w:ind w:firstLine="709"/>
        <w:jc w:val="both"/>
        <w:rPr>
          <w:b/>
          <w:sz w:val="27"/>
          <w:szCs w:val="27"/>
        </w:rPr>
      </w:pPr>
      <w:r w:rsidRPr="00BC5A7E">
        <w:rPr>
          <w:b/>
          <w:sz w:val="27"/>
          <w:szCs w:val="27"/>
        </w:rPr>
        <w:t>Налоговые и неналоговые доходы местного бюджета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В Таблице 5 представлены основные показатели налоговых и неналоговых доходов местного бюджета в 2015-2016 годах. В 2016 году исполнение местного бюджета по налоговым и неналоговым доходам составило 113 972,66 тыс. рублей – на 1,73% больше чем в 2015 году (112 038,34 тыс. рублей). Удельный вес данного вида доходов в 2016 году незначительно вырос на 0,82 процентных пункта, составив 12,80% от всех доходов местного бюджета, по сравнению с 11,98% в 2015 году. Основными источниками налоговых и неналоговых доходов местного бюджета в 2016 году были:</w:t>
      </w:r>
    </w:p>
    <w:p w:rsidR="001358F7" w:rsidRPr="00BC5A7E" w:rsidRDefault="001358F7" w:rsidP="001358F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-</w:t>
      </w:r>
      <w:r w:rsidRPr="00BC5A7E">
        <w:rPr>
          <w:sz w:val="27"/>
          <w:szCs w:val="27"/>
        </w:rPr>
        <w:tab/>
        <w:t>налоги на прибыль, доходы (НДФЛ): 54,71% налоговых и неналоговых доходов в 2016 году (57,31% в 2015 году);</w:t>
      </w:r>
    </w:p>
    <w:p w:rsidR="001358F7" w:rsidRPr="00BC5A7E" w:rsidRDefault="001358F7" w:rsidP="001358F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-</w:t>
      </w:r>
      <w:r w:rsidRPr="00BC5A7E">
        <w:rPr>
          <w:sz w:val="27"/>
          <w:szCs w:val="27"/>
        </w:rPr>
        <w:tab/>
        <w:t>налоги на совокупный доход: 8,32% налоговых и неналоговых доходов в 2016 году (8,01% в 2015 году);</w:t>
      </w:r>
    </w:p>
    <w:p w:rsidR="001358F7" w:rsidRPr="00BC5A7E" w:rsidRDefault="001358F7" w:rsidP="001358F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-</w:t>
      </w:r>
      <w:r w:rsidRPr="00BC5A7E">
        <w:rPr>
          <w:sz w:val="27"/>
          <w:szCs w:val="27"/>
        </w:rPr>
        <w:tab/>
        <w:t>доходы от использования имущества: 21,85% налоговых и неналоговых доходов в 2016 году (22,05% в 2015 году);</w:t>
      </w:r>
    </w:p>
    <w:p w:rsidR="001358F7" w:rsidRPr="00BC5A7E" w:rsidRDefault="001358F7" w:rsidP="001358F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-</w:t>
      </w:r>
      <w:r w:rsidRPr="00BC5A7E">
        <w:rPr>
          <w:sz w:val="27"/>
          <w:szCs w:val="27"/>
        </w:rPr>
        <w:tab/>
        <w:t>доходы от продажи активов: 7,53% налоговых и неналоговых доходов в 2016 году (4,28% в 2015 году).</w:t>
      </w:r>
    </w:p>
    <w:p w:rsidR="001358F7" w:rsidRPr="00BC5A7E" w:rsidRDefault="001358F7" w:rsidP="001358F7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 xml:space="preserve">На эти четыре вида доходов в 2016 году пришлось 92,41% от налоговых и неналоговых доходов (91,64% в 2015 году). Удельный вес остальных шести видов налоговых и неналоговых доходов, представленных в </w:t>
      </w:r>
      <w:r w:rsidR="006D7614">
        <w:rPr>
          <w:sz w:val="27"/>
          <w:szCs w:val="27"/>
        </w:rPr>
        <w:t>т</w:t>
      </w:r>
      <w:r w:rsidRPr="00BC5A7E">
        <w:rPr>
          <w:sz w:val="27"/>
          <w:szCs w:val="27"/>
        </w:rPr>
        <w:t>аблице 5, в 2016 году составил 7,59% (8,36% в 2015 году).</w:t>
      </w:r>
    </w:p>
    <w:p w:rsidR="00C31F4D" w:rsidRDefault="00BC5A7E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BC5A7E" w:rsidRPr="001358F7" w:rsidRDefault="00C31F4D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</w:t>
      </w:r>
      <w:r w:rsidR="00BC5A7E" w:rsidRPr="001358F7">
        <w:rPr>
          <w:b/>
          <w:sz w:val="20"/>
          <w:szCs w:val="20"/>
        </w:rPr>
        <w:t xml:space="preserve">Таблица </w:t>
      </w:r>
      <w:r w:rsidR="00BC5A7E">
        <w:rPr>
          <w:b/>
          <w:sz w:val="20"/>
          <w:szCs w:val="20"/>
        </w:rPr>
        <w:t>5</w:t>
      </w:r>
      <w:r w:rsidR="00BC5A7E" w:rsidRPr="001358F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850"/>
        <w:gridCol w:w="671"/>
        <w:gridCol w:w="888"/>
        <w:gridCol w:w="671"/>
        <w:gridCol w:w="1030"/>
        <w:gridCol w:w="671"/>
        <w:gridCol w:w="850"/>
        <w:gridCol w:w="671"/>
      </w:tblGrid>
      <w:tr w:rsidR="001358F7" w:rsidRPr="001358F7" w:rsidTr="006D7614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2016</w:t>
            </w:r>
          </w:p>
        </w:tc>
      </w:tr>
      <w:tr w:rsidR="001358F7" w:rsidRPr="001358F7" w:rsidTr="006D7614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Уд. вес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Уд. вес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Уд. 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Уд. вес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111 930,00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11,57%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112 038,34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11,98%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113 980,00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12,49%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113 972,66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12,80%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Налоги на прибыль, доходы (НДФЛ)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64 164,00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57,33%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64 213,14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57,31%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62 355,00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54,71%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62 355,20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54,71%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8 968,00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8,01%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8 972,06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8,01%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9 483,80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8,32%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9 483,87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8,32%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4"/>
                <w:szCs w:val="14"/>
              </w:rPr>
            </w:pPr>
            <w:r w:rsidRPr="006D7614">
              <w:rPr>
                <w:sz w:val="14"/>
                <w:szCs w:val="1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0,57%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642,32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0,57%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228,30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0,20%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228,34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0,20%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2 997,00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2,68%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3 005,62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2,68%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3 358,00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2,95%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3 357,68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2,95%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24 662,00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22,03%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24 700,17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22,05%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24 906,00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21,85%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24 906,04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21,85%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209,00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0,19%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209,01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0,19%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294,00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0,26%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294,34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0,26%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3,80%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4 259,03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3,80%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3 761,00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3,30%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3 761,76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3,30%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4 790,00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4,28%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4 791,13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4,28%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8 579,10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8 579,15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7,53%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1,12%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1 267,99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1,13%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941,00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0,83%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941,93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0,83%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-22,13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-0,02%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55,80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0,05%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46,29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color w:val="000000"/>
                <w:sz w:val="14"/>
                <w:szCs w:val="14"/>
              </w:rPr>
            </w:pPr>
            <w:r w:rsidRPr="006D7614">
              <w:rPr>
                <w:color w:val="000000"/>
                <w:sz w:val="14"/>
                <w:szCs w:val="14"/>
              </w:rPr>
              <w:t>0,04%</w:t>
            </w:r>
          </w:p>
        </w:tc>
      </w:tr>
      <w:tr w:rsidR="001358F7" w:rsidRPr="006D7614" w:rsidTr="00C31F4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Доля НДФЛ, налогов на совокупный доход, доходов от использования имущества, доходов от продажи активов в налоговых и неналоговых доходах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102 584,00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91,65%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102 676,50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91,64%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105 323,90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92,41%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105 324,27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7614">
              <w:rPr>
                <w:b/>
                <w:bCs/>
                <w:color w:val="000000"/>
                <w:sz w:val="14"/>
                <w:szCs w:val="14"/>
              </w:rPr>
              <w:t>92,41%</w:t>
            </w:r>
          </w:p>
        </w:tc>
      </w:tr>
    </w:tbl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Окончательно утвержденный план поступления налоговых и неналоговых доходов в местный бюджет на 2016 год составил 101,83% от аналогичной величины на 2015 год и был исполнен на 99,99%.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 xml:space="preserve">В </w:t>
      </w:r>
      <w:r w:rsidR="006D7614">
        <w:rPr>
          <w:sz w:val="27"/>
          <w:szCs w:val="27"/>
        </w:rPr>
        <w:t>Т</w:t>
      </w:r>
      <w:r w:rsidRPr="00BC5A7E">
        <w:rPr>
          <w:sz w:val="27"/>
          <w:szCs w:val="27"/>
        </w:rPr>
        <w:t>аблице 6 представлена информация о задолженности по налоговым</w:t>
      </w:r>
      <w:r w:rsidRPr="00BC5A7E">
        <w:rPr>
          <w:sz w:val="27"/>
          <w:szCs w:val="27"/>
          <w:vertAlign w:val="superscript"/>
        </w:rPr>
        <w:t xml:space="preserve"> </w:t>
      </w:r>
      <w:r w:rsidRPr="00BC5A7E">
        <w:rPr>
          <w:sz w:val="27"/>
          <w:szCs w:val="27"/>
          <w:vertAlign w:val="superscript"/>
        </w:rPr>
        <w:footnoteReference w:id="1"/>
      </w:r>
      <w:r w:rsidRPr="00BC5A7E">
        <w:rPr>
          <w:sz w:val="27"/>
          <w:szCs w:val="27"/>
        </w:rPr>
        <w:t xml:space="preserve"> и неналоговым платежам в местный бюджет в 2015-2016 годах. На 1 января 2017 года величина задолженности по налоговым и неналоговым доходам составила 29 235,62 тыс. рублей – это на 1 651,08 тыс. рублей (на 5,99%) больше по сравнению с величиной задолженности на 1 января 2016 года (27 584,54 тыс. рублей). Отношение величины задолженности к величине фактических налоговых и неналоговых доходов составило: в 2016 году – 25,65%, в 2015 году – 24,62%.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Доля наиболее ликвидной (возможной к взысканию) задолженности составила: в 2016 году – 63,92%, в 2015 году – 58,26%. от всей величины задолженности. На 1 января 2017 года величина такой задолженности по налоговым и неналоговым доходам составила 18 687,90 тыс. рублей – это на 2 616,13 тыс. рублей (на 16,28%) больше по сравнению с величиной задолженности на 1 января 2016 года (16 071,77 тыс. рублей). Отношение величины задолженности к величине фактических налоговых и неналоговых доходов в местный бюджет составило: в 2016 году – 16,40%, в 2015 году – 14,34%.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Доля наиболее ликвидной (возможной к взысканию) задолженности по НДФЛ составила: в 2016 году – 10,49%, в 2015 году – 20,57%. от всей величины наиболее ликвидной (возможной к взысканию) задолженности. На 1 января 2017 года величина такой задолженности по НДФЛ составила 1 766,40 тыс. рублей – это на 1 343,00 тыс. рублей (в 1,76 раза) меньше по сравнению с величиной задолженности на 1 января 2016 года (3 109,40 тыс. рублей). Отношение величины задолженности по НДФЛ к величине фактически поступивших доходов по НДФЛ в местный бюджет составило: в 2016 году – 2,83%, в 2015 году – 4,84%.</w:t>
      </w:r>
    </w:p>
    <w:p w:rsidR="00C31F4D" w:rsidRDefault="00BC5A7E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</w:p>
    <w:p w:rsidR="00BC5A7E" w:rsidRPr="001358F7" w:rsidRDefault="00C31F4D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</w:t>
      </w:r>
      <w:r w:rsidR="00BC5A7E">
        <w:rPr>
          <w:b/>
          <w:sz w:val="20"/>
          <w:szCs w:val="20"/>
        </w:rPr>
        <w:t xml:space="preserve"> </w:t>
      </w:r>
      <w:r w:rsidR="00BC5A7E" w:rsidRPr="001358F7">
        <w:rPr>
          <w:b/>
          <w:sz w:val="20"/>
          <w:szCs w:val="20"/>
        </w:rPr>
        <w:t>Таблиц</w:t>
      </w:r>
      <w:r w:rsidR="00BC5A7E">
        <w:rPr>
          <w:b/>
          <w:sz w:val="20"/>
          <w:szCs w:val="20"/>
        </w:rPr>
        <w:t>а 6</w:t>
      </w:r>
      <w:r w:rsidR="00BC5A7E" w:rsidRPr="001358F7">
        <w:rPr>
          <w:b/>
          <w:sz w:val="20"/>
          <w:szCs w:val="20"/>
        </w:rPr>
        <w:t xml:space="preserve"> (тыс. рублей)</w:t>
      </w:r>
    </w:p>
    <w:tbl>
      <w:tblPr>
        <w:tblW w:w="9516" w:type="dxa"/>
        <w:tblInd w:w="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850"/>
        <w:gridCol w:w="851"/>
        <w:gridCol w:w="709"/>
        <w:gridCol w:w="851"/>
        <w:gridCol w:w="850"/>
        <w:gridCol w:w="851"/>
        <w:gridCol w:w="708"/>
        <w:gridCol w:w="595"/>
      </w:tblGrid>
      <w:tr w:rsidR="001358F7" w:rsidRPr="001358F7" w:rsidTr="00C31F4D">
        <w:trPr>
          <w:trHeight w:val="25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Вся задолженность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Ликвидная (возможная к взысканию) задолженность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доля ликвидной,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C31F4D">
              <w:rPr>
                <w:b/>
                <w:bCs/>
                <w:sz w:val="16"/>
                <w:szCs w:val="16"/>
              </w:rPr>
              <w:t>2016 / 2015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C31F4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Фактические поступления налоговых и неналоговых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112 038,34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113 972,66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112 038,34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113 972,66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C31F4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Фактические поступления НДФЛ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64 213,14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62 355,20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64 213,14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62 355,20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C31F4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НДФЛ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11 216,41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8 668,30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27,72%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20,38%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3 109,40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1 766,40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-1 343,00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56,81%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ЕНВД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482,72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99,99%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482,70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87,10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122,02%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2 132,05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5,79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231,29%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3 994,14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4 164,60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92,27%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88,59%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3 685,50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3 689,50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100,11%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2 291,92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3 134,40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99,82%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99,74%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2 287,86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3 126,40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838,54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136,65%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5 847,98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7 931,30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96,35%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97,94%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5 634,80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7 767,80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2 133,00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137,85%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Всего по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25 878,14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26 519,22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58,42%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63,51%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15 117,57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16 843,00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1 725,43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111,41%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 xml:space="preserve">Удельный вес задолженности по НДФЛ </w:t>
            </w:r>
            <w:proofErr w:type="gramStart"/>
            <w:r w:rsidRPr="006D7614">
              <w:rPr>
                <w:sz w:val="16"/>
                <w:szCs w:val="16"/>
              </w:rPr>
              <w:t>в  задолженности</w:t>
            </w:r>
            <w:proofErr w:type="gramEnd"/>
            <w:r w:rsidRPr="006D7614">
              <w:rPr>
                <w:sz w:val="16"/>
                <w:szCs w:val="16"/>
              </w:rPr>
              <w:t xml:space="preserve"> по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43,34%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32,69%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20,57%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10,49%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Отношение задолженности по НДФЛ к фактическим доходам по НДФЛ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17,47%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13,90%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4,84%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2,83%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 xml:space="preserve">Арендная плата за земельные участки, госсобственность по которым не разграничена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1 599,90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52,98%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61,60%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1 343,60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495,90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158,50%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Арендная плата за земельные участки, находящиеся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Арендная плата за муниципальное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332,90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89,76%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233,40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456,88%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Доходы от продажи активов - муниципальное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191,90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Доходы от продажи активов - земельные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 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 xml:space="preserve">Другие виды неналоговых доходов - плата за негативное воздействие на ОС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-30,50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25,79%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Всего по неналоговым доходам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1 706,40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2 716,40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55,92%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67,92%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954,20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1 844,90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890,70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193,35%</w:t>
            </w:r>
          </w:p>
        </w:tc>
      </w:tr>
      <w:tr w:rsidR="001358F7" w:rsidRPr="00C31F4D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Всего по налоговым и неналоговым доходам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27 584,54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29 235,62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58,26%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63,92%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16 071,77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14">
              <w:rPr>
                <w:b/>
                <w:bCs/>
                <w:sz w:val="16"/>
                <w:szCs w:val="16"/>
              </w:rPr>
              <w:t>18 687,90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2 616,13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C31F4D" w:rsidRDefault="001358F7" w:rsidP="001358F7">
            <w:pPr>
              <w:jc w:val="center"/>
              <w:rPr>
                <w:sz w:val="16"/>
                <w:szCs w:val="16"/>
              </w:rPr>
            </w:pPr>
            <w:r w:rsidRPr="00C31F4D">
              <w:rPr>
                <w:sz w:val="16"/>
                <w:szCs w:val="16"/>
              </w:rPr>
              <w:t>116,28%</w:t>
            </w:r>
          </w:p>
        </w:tc>
      </w:tr>
      <w:tr w:rsidR="001358F7" w:rsidRPr="001358F7" w:rsidTr="00C31F4D">
        <w:trPr>
          <w:trHeight w:val="2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Отношение задолженности по нало</w:t>
            </w:r>
            <w:r w:rsidR="00C31F4D">
              <w:rPr>
                <w:sz w:val="16"/>
                <w:szCs w:val="16"/>
              </w:rPr>
              <w:t xml:space="preserve">говым и неналоговым платежам к </w:t>
            </w:r>
            <w:r w:rsidRPr="006D7614">
              <w:rPr>
                <w:sz w:val="16"/>
                <w:szCs w:val="16"/>
              </w:rPr>
              <w:t>величине фактических налоговых и неналоговых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24,62%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25,65%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8F7" w:rsidRPr="006D7614" w:rsidRDefault="001358F7" w:rsidP="001358F7">
            <w:pPr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14,34%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16,40%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6"/>
                <w:szCs w:val="16"/>
              </w:rPr>
            </w:pPr>
            <w:r w:rsidRPr="006D7614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D7614" w:rsidRDefault="001358F7" w:rsidP="001358F7">
            <w:pPr>
              <w:jc w:val="center"/>
              <w:rPr>
                <w:sz w:val="14"/>
                <w:szCs w:val="14"/>
              </w:rPr>
            </w:pPr>
            <w:r w:rsidRPr="006D7614">
              <w:rPr>
                <w:sz w:val="14"/>
                <w:szCs w:val="14"/>
              </w:rPr>
              <w:t> 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8"/>
          <w:szCs w:val="28"/>
          <w:u w:val="single"/>
        </w:rPr>
      </w:pPr>
    </w:p>
    <w:p w:rsidR="001358F7" w:rsidRPr="00BC5A7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BC5A7E">
        <w:rPr>
          <w:sz w:val="27"/>
          <w:szCs w:val="27"/>
          <w:u w:val="single"/>
        </w:rPr>
        <w:t>Налог на доходы физических лиц (НДФЛ)</w:t>
      </w:r>
    </w:p>
    <w:p w:rsidR="001358F7" w:rsidRPr="00BC5A7E" w:rsidRDefault="001358F7" w:rsidP="001358F7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Исполнение местного бюджета по доходам по НДФЛ в 2016 году (Таблица 1) составило 62 355,20 тыс. рублей – на 1 857,94 тыс. рублей (на 2,89%) меньше чем в 2015 году. Удельный вес НДФЛ в доходах местного бюджета составил: в 2016 году – 7,00%, в 2015 году – 6,87%, в налоговых и неналоговых доходах: в 2016 году: 54,71%, в 2015 году: 57,31%. Окончательно утвержденный план по НДФЛ был исполнен на 100,00%. Отклонение плана составило +0,2 тыс. рублей (на 0,00% больше окончательно утвержденного плана).</w:t>
      </w:r>
    </w:p>
    <w:p w:rsidR="00BC5A7E" w:rsidRDefault="001358F7" w:rsidP="006D7614">
      <w:pPr>
        <w:ind w:firstLine="709"/>
        <w:jc w:val="both"/>
        <w:rPr>
          <w:sz w:val="27"/>
          <w:szCs w:val="27"/>
        </w:rPr>
      </w:pPr>
      <w:r w:rsidRPr="00BC5A7E">
        <w:rPr>
          <w:sz w:val="27"/>
          <w:szCs w:val="27"/>
        </w:rPr>
        <w:t>В Таблице 7 представлена информация о влиянии факторов на изменение поступлений по НДФЛ в доходы местного бюджета в 2016 году. Основным фактором сокращения поступлений НДФЛ в 2016 году по сравнению с 2015 годом было снижение дополнительного норматива (в соответствии с Приложением 2 к законам Кемеровской области об областном бюджете) с 41,49% в 2015 году до 37,59% в 2016году. При этом величина реальной к взысканию просроченной задолженности по НДФЛ в местный бюджет на 1 января 2017 года сократилась по сравнению с аналогичной величиной на 1 января 2016 года. Расчетная величина поступлений НДФЛ по муниципальному району в 2016 году выросла на 4 896,86 тыс. рублей (на 4,31%) по сравнению с 2015 годом.</w:t>
      </w:r>
    </w:p>
    <w:p w:rsidR="006D7614" w:rsidRPr="006D7614" w:rsidRDefault="006D7614" w:rsidP="006D7614">
      <w:pPr>
        <w:ind w:firstLine="709"/>
        <w:jc w:val="both"/>
        <w:rPr>
          <w:sz w:val="27"/>
          <w:szCs w:val="27"/>
        </w:rPr>
      </w:pPr>
    </w:p>
    <w:p w:rsidR="00C31F4D" w:rsidRDefault="00BC5A7E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C31F4D" w:rsidRDefault="00C31F4D" w:rsidP="00BC5A7E">
      <w:pPr>
        <w:ind w:left="4955" w:firstLine="709"/>
        <w:jc w:val="both"/>
        <w:rPr>
          <w:b/>
          <w:sz w:val="20"/>
          <w:szCs w:val="20"/>
        </w:rPr>
      </w:pPr>
    </w:p>
    <w:p w:rsidR="00BC5A7E" w:rsidRPr="00BC5A7E" w:rsidRDefault="00C31F4D" w:rsidP="00BC5A7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="006D7614">
        <w:rPr>
          <w:b/>
          <w:sz w:val="20"/>
          <w:szCs w:val="20"/>
        </w:rPr>
        <w:t>Таблица 7</w:t>
      </w:r>
      <w:r w:rsidR="00BC5A7E" w:rsidRPr="001358F7">
        <w:rPr>
          <w:b/>
          <w:sz w:val="20"/>
          <w:szCs w:val="20"/>
        </w:rPr>
        <w:t xml:space="preserve"> (тыс. рублей)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155"/>
        <w:gridCol w:w="992"/>
        <w:gridCol w:w="1134"/>
        <w:gridCol w:w="1134"/>
        <w:gridCol w:w="1843"/>
      </w:tblGrid>
      <w:tr w:rsidR="001358F7" w:rsidRPr="001358F7" w:rsidTr="00C31F4D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Расчетная величина НДФЛ по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113 671,69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118 568,56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4 896,86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Фактические поступления НДФЛ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64 213,14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62 355,20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-1 857,94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Реальная к взысканию просроченная задолженность по НДФЛ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sz w:val="18"/>
                <w:szCs w:val="18"/>
              </w:rPr>
            </w:pPr>
            <w:r w:rsidRPr="00BC5A7E">
              <w:rPr>
                <w:sz w:val="18"/>
                <w:szCs w:val="18"/>
              </w:rPr>
              <w:t>3 109,40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sz w:val="18"/>
                <w:szCs w:val="18"/>
              </w:rPr>
            </w:pPr>
            <w:r w:rsidRPr="00BC5A7E">
              <w:rPr>
                <w:sz w:val="18"/>
                <w:szCs w:val="18"/>
              </w:rPr>
              <w:t>1 766,40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-1 343,00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Расчетная величина реальной к взысканию просроченной задолженности по НДФЛ по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5 504,34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3 358,81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-2 145,52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3 659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3 236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-423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21 180,00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21 670,00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490,00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Влияние изменения по начисленной заработной плате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90,49%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5A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23 468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23 472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4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Среднемесячный доход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13 001,00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12 985,00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-16,00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Влияние изменения по доходам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305 107,47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304 783,92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-323,55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Расчетная величина НДФЛ по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sz w:val="18"/>
                <w:szCs w:val="18"/>
              </w:rPr>
            </w:pPr>
            <w:r w:rsidRPr="00BC5A7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115 493,67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3 074,89</w:t>
            </w:r>
          </w:p>
        </w:tc>
      </w:tr>
      <w:tr w:rsidR="001358F7" w:rsidRPr="001358F7" w:rsidTr="00C31F4D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Расчетная величина НДФЛ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F7" w:rsidRPr="00BC5A7E" w:rsidRDefault="001358F7" w:rsidP="001358F7">
            <w:pPr>
              <w:rPr>
                <w:sz w:val="18"/>
                <w:szCs w:val="18"/>
              </w:rPr>
            </w:pPr>
            <w:r w:rsidRPr="00BC5A7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60 738,12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BC5A7E" w:rsidRDefault="001358F7" w:rsidP="001358F7">
            <w:pPr>
              <w:jc w:val="center"/>
              <w:rPr>
                <w:color w:val="000000"/>
                <w:sz w:val="18"/>
                <w:szCs w:val="18"/>
              </w:rPr>
            </w:pPr>
            <w:r w:rsidRPr="00BC5A7E">
              <w:rPr>
                <w:color w:val="000000"/>
                <w:sz w:val="18"/>
                <w:szCs w:val="18"/>
              </w:rPr>
              <w:t>1 617,08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8"/>
          <w:szCs w:val="28"/>
        </w:rPr>
      </w:pP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Налоги на совокупный доход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по налогам на совокупный доход в 2016 году (Таблица 1) составило 9 483,87 тыс. рублей – на 511,81 тыс. рублей (на 5,70%) больше чем в 2015 году. Удельный вес доходов по налогам в доходах местного бюджета составил: в 2016 году – 1,06%, в 2015 году – 0,96%, в налоговых и неналоговых доходах: в 2016 году – 8,32%, в 2015 году – 8,01%. Окончательно утвержденный план по данному виду налоговых доходов был исполнен на 100,00%. Отклонение от окончательно утвержденного плана составило +0,07 тыс. рублей (на 0,00%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В соответствии с Приказом Министерства экономического развития Российской Федерации от 29.10.2015 № 772 «Об установлении коэффициентов-дефляторов на 2016 год» значение коэффициента-дефлятора К1 (для расчета ЕНВД) на 2016 год составило 1,798 – так же, как и на 2015 год (1,798).</w:t>
      </w:r>
    </w:p>
    <w:p w:rsidR="00682E6E" w:rsidRPr="00682E6E" w:rsidRDefault="001358F7" w:rsidP="006D7614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Следует отметить, что величина возможной к взысканию задолженности по ЕНВД и единому сельскохозяйственному налогу в доходы местного бюджета увеличилась в 2016 году на 92,89 тыс. рублей (на 23,22%) по сравнению с 2015 годом (Таблица 6).</w:t>
      </w:r>
    </w:p>
    <w:p w:rsidR="001358F7" w:rsidRPr="00682E6E" w:rsidRDefault="001358F7" w:rsidP="00682E6E">
      <w:pPr>
        <w:ind w:firstLine="708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Налоги на имущество</w:t>
      </w:r>
    </w:p>
    <w:p w:rsidR="001358F7" w:rsidRPr="00682E6E" w:rsidRDefault="001358F7" w:rsidP="006D7614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по налогам на имущество в 2016 году (Таблица 1) составило 228,34 тыс. рублей – на 413,98 тыс. рублей (в 2,81 раза) меньше чем в 2015 году. Удельный вес доходов по налогам в доходах местного бюджета составил: в 2016 году – 0,03%, в 2015 году – 0,07%, в налоговых и неналоговых доходах: в 2016 году – 0,20%, в 2015 году – 0,57%. Окончательно утвержденный план по данному виду налоговых доходов был исполнен на 100,02%. Отклонение от окончательно утвержденного плана составило +0,04 тыс. рублей (на 0,02% больше окончательно утвержденного плана).</w:t>
      </w:r>
    </w:p>
    <w:p w:rsidR="00C31F4D" w:rsidRDefault="00C31F4D" w:rsidP="001358F7">
      <w:pPr>
        <w:ind w:firstLine="709"/>
        <w:jc w:val="both"/>
        <w:rPr>
          <w:sz w:val="27"/>
          <w:szCs w:val="27"/>
          <w:u w:val="single"/>
        </w:rPr>
      </w:pPr>
    </w:p>
    <w:p w:rsidR="00C31F4D" w:rsidRDefault="00C31F4D" w:rsidP="001358F7">
      <w:pPr>
        <w:ind w:firstLine="709"/>
        <w:jc w:val="both"/>
        <w:rPr>
          <w:sz w:val="27"/>
          <w:szCs w:val="27"/>
          <w:u w:val="single"/>
        </w:rPr>
      </w:pP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lastRenderedPageBreak/>
        <w:t>Государственная пошлина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по государственной пошлине в 2016 году (Таблица 1) составило 3 357,68 тыс. рублей – на 352,06 тыс. рублей (на 11,71%) больше чем в 2015 году. Удельный вес этих доходов в доходах местного бюджета составил: в 2016 году – 0,38%, в 2015 году – 0,32%, в налоговых и неналоговых доходах: в 2016 году – 2,95%, в 2015 году – 2,68%. Окончательно утвержденный план по данному виду налоговых доходов был исполнен на 99,99%. Отклонение от окончательно утвержденного плана составило -0,32 тыс. рублей (на 0,01% меньше окончательно утвержденного плана).</w:t>
      </w:r>
    </w:p>
    <w:p w:rsidR="001358F7" w:rsidRPr="00682E6E" w:rsidRDefault="001358F7" w:rsidP="006D7614">
      <w:pPr>
        <w:ind w:firstLine="708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Доходы от использования имущества, находящегося в муниципальной собственности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от использования имущества, находящегося в муниципальной собственности, в 2016 году (Таблица 1) составило 24 906,04 тыс. рублей – на 205,87 тыс. рублей (на 0,83%) больше чем в 2015 году. Удельный вес этих доходов в доходах местного бюджета составил: в 2016 году – 2,80%, в 2015 году – 2,64%, в налоговых и неналоговых доходах: в 2016 году – 21,85%, в 2015 году – 22,05%. Окончательно утвержденный план по данному виду налоговых доходов был исполнен на 100,00%. Отклонение от окончательно утвержденного плана составило +0,04 тыс. рублей (на 0,00%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В Таблице 8 представлена информация об исполнении местного бюджета по доходам от использования имущества, находящегося </w:t>
      </w:r>
      <w:r w:rsidR="00682E6E">
        <w:rPr>
          <w:sz w:val="27"/>
          <w:szCs w:val="27"/>
        </w:rPr>
        <w:t xml:space="preserve">в муниципальной собственности, </w:t>
      </w:r>
      <w:r w:rsidRPr="00682E6E">
        <w:rPr>
          <w:sz w:val="27"/>
          <w:szCs w:val="27"/>
        </w:rPr>
        <w:t>в 2015-2016 годах. Наибольшую долю данного вида неналоговых доходов составили доходы, получаемые в виде арендной платы за земельные участки, государственная собственность на которые не разграничена и которые располож</w:t>
      </w:r>
      <w:r w:rsidR="00682E6E">
        <w:rPr>
          <w:sz w:val="27"/>
          <w:szCs w:val="27"/>
        </w:rPr>
        <w:t xml:space="preserve">ены в границах сельских </w:t>
      </w:r>
      <w:r w:rsidRPr="00682E6E">
        <w:rPr>
          <w:sz w:val="27"/>
          <w:szCs w:val="27"/>
        </w:rPr>
        <w:t>поселений, а также средства от продажи права на заключение договоров аренды указанных земельных участков – 94,31% от величины фактически поступивших в местный бюджет доходов от использования имущества, находящегося в муниципальной собственности. По данному направлению доходов в местный бюджет в 2016 году фактически поступили 23 489,80 тыс. рублей – на 87,66 тыс. рублей (на 0,37%) больше, по сравнению с 2015 годом. Окончательно утвержденный план по данному виду неналоговых доходов был исполнен на 100,00%. Отклонение от окончательно утвержденного плана составило -0,20 тыс. рублей (на 0,00% меньше окончательно утвержденного плана).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1358F7">
        <w:rPr>
          <w:b/>
          <w:sz w:val="20"/>
          <w:szCs w:val="20"/>
        </w:rPr>
        <w:t>Таблиц</w:t>
      </w:r>
      <w:r>
        <w:rPr>
          <w:b/>
          <w:sz w:val="20"/>
          <w:szCs w:val="20"/>
        </w:rPr>
        <w:t>а 8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099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636"/>
        <w:gridCol w:w="560"/>
        <w:gridCol w:w="474"/>
        <w:gridCol w:w="633"/>
        <w:gridCol w:w="637"/>
        <w:gridCol w:w="553"/>
        <w:gridCol w:w="473"/>
        <w:gridCol w:w="633"/>
        <w:gridCol w:w="480"/>
        <w:gridCol w:w="455"/>
        <w:gridCol w:w="560"/>
        <w:gridCol w:w="455"/>
      </w:tblGrid>
      <w:tr w:rsidR="001358F7" w:rsidRPr="00682E6E" w:rsidTr="00C31F4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24 662,00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24 700,17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38,17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24 906,00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24 906,04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244,00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205,87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100,83%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24 528,57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36,57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24 699,40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24 699,33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-0,07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207,40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170,76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100,70%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24 528,57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36,57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24 600,00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24 599,89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-0,11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71,32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100,29%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</w:t>
            </w:r>
            <w:r w:rsidRPr="00682E6E">
              <w:rPr>
                <w:color w:val="000000"/>
                <w:sz w:val="12"/>
                <w:szCs w:val="12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lastRenderedPageBreak/>
              <w:t>23 397,00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23 402,15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23 490,00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23 489,80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93,00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87,66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100,37%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1 095,00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1 126,42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102,87%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31,42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1 110,00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1 110,08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101,37%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-16,34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98,55%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99,40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99,44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58F7" w:rsidRPr="00682E6E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171,60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206,60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206,71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121,53%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35,11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120,46%</w:t>
            </w:r>
          </w:p>
        </w:tc>
      </w:tr>
    </w:tbl>
    <w:p w:rsidR="001358F7" w:rsidRPr="001358F7" w:rsidRDefault="001358F7" w:rsidP="006D7614">
      <w:pPr>
        <w:jc w:val="both"/>
        <w:rPr>
          <w:sz w:val="28"/>
          <w:szCs w:val="28"/>
        </w:rPr>
      </w:pP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Платежи при пользовании природными ресурсами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от платежей при пользовании природными ресурсами в 2016 году (Таблица 1) составило 294,34 тыс. рублей – на 85,33 тыс. рублей (на 40,83%) больше чем в 2015 году. Удельный вес этих доходов в доходах местного бюджета составил: в 2016 году – 0,03%, в 2015 году – 0,02%, в налоговых и неналоговых доходах: в 2016 году – 0,26%, в 2015 году – 0,19%. Окончательно утвержденный план по данному виду налоговых доходов был исполнен на 100,12%. Отклонение от окончательно утвержденного плана составило +0,34 тыс. рублей (на 0,12%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В Таблице 9 представлена информация об исполнении местного бюджета по доходам от платежей при пользовании природными ресурсами  в 2015-2016 годах. В 2016 году произошло увеличение по всем видам этих платежей по сравнению с 2015 годом.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1358F7">
        <w:rPr>
          <w:b/>
          <w:sz w:val="20"/>
          <w:szCs w:val="20"/>
        </w:rPr>
        <w:t>Таблиц</w:t>
      </w:r>
      <w:r>
        <w:rPr>
          <w:b/>
          <w:sz w:val="20"/>
          <w:szCs w:val="20"/>
        </w:rPr>
        <w:t>а 9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411" w:type="dxa"/>
        <w:tblInd w:w="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44"/>
        <w:gridCol w:w="533"/>
        <w:gridCol w:w="460"/>
        <w:gridCol w:w="640"/>
        <w:gridCol w:w="644"/>
        <w:gridCol w:w="521"/>
        <w:gridCol w:w="460"/>
        <w:gridCol w:w="640"/>
        <w:gridCol w:w="561"/>
        <w:gridCol w:w="460"/>
        <w:gridCol w:w="631"/>
        <w:gridCol w:w="533"/>
      </w:tblGrid>
      <w:tr w:rsidR="001358F7" w:rsidRPr="001358F7" w:rsidTr="00C31F4D">
        <w:trPr>
          <w:trHeight w:val="255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209,01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294,00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294,34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140,67%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85,33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140,83%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209,00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209,01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294,00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294,34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140,67%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85,33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140,83%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64,98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99,97%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127,04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195,38%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62,06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195,50%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112,32%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166,67%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186,97%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14,90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14,92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99,67%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120,81%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120,28%</w:t>
            </w:r>
          </w:p>
        </w:tc>
      </w:tr>
      <w:tr w:rsidR="001358F7" w:rsidRPr="001358F7" w:rsidTr="00C31F4D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127,90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127,91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147,11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114,93%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115,01%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8"/>
          <w:szCs w:val="28"/>
          <w:highlight w:val="yellow"/>
        </w:rPr>
      </w:pP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Доходы от оказания платных услуг (работ) и компенсации затрат государства</w:t>
      </w:r>
    </w:p>
    <w:p w:rsidR="001358F7" w:rsidRPr="00C31F4D" w:rsidRDefault="001358F7" w:rsidP="00C31F4D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Исполнение местного бюджета по доходам от оказания платных услуг (работ) и компенсации затрат государства в 2016 году (Таблица 1) составило 3 761,76 тыс. рублей – на 497,27 тыс. рублей (на 11,68%) меньше чем в 2015 году. Удельный вес этих доходов в доходах местного бюджета составил: в 2016 году – 0,42%, в 2015 году – 0,46%, в налоговых и неналоговых доходах: в 2016 году – 3,30%, в 2015 году – 3,80%. Окончательно утвержденный план по данному виду налоговых доходов был исполнен на 100,02%. Отклонение от окончательно утвержденного плана составило +0,76 тыс. рублей (на 0,02%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Доходы от продажи материальных и нематериальных активов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Исполнение местного бюджета по доходам от продажи материальных и нематериальных активов в 2016 году (Таблица 1) составило 8 579,15 тыс. рублей </w:t>
      </w:r>
      <w:r w:rsidRPr="00682E6E">
        <w:rPr>
          <w:sz w:val="27"/>
          <w:szCs w:val="27"/>
        </w:rPr>
        <w:lastRenderedPageBreak/>
        <w:t>– на 3 788,02 тыс. рублей (на 79,06%) больше чем в 2015 году. Удельный вес этих доходов в доходах местного бюджета составил: в 2016 году – 0,96%, в 2015 году – 0,51%, в налоговых и неналоговых доходах: в 2016 году – 7,53%, в 2015 году – 4,28%. Окончательно утвержденный план по данному виду налоговых доходов был исполнен на 100,00%. Отклонение от окончательно утвержденного плана составило +0,05 тыс. рублей (на 0,02%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В Таблице 10 представлена информация об исполнении местного бюджета по доходам от продажи материальных и нематериальных активов  в 2015-2016 годах. Наибольшую долю данного вида неналоговых доходов составили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52,59% от величины фактически поступивших в местный бюджет доходов от продажи материальных и нематериальных активов. По данному направлению доходов в местный бюджет в 2016 году фактически поступили 4 511,42 тыс. рублей – на 3 064,37 тыс. рублей (в 3,12 раза) больше, по сравнению с 2015 годом. Окончательно утвержденный план по данному виду неналоговых доходов был исполнен на 100,00%. Отклонение от окончательно утвержденного плана составило +0,02 тыс. рублей (на 0,00% больше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Другой вид неналоговых доходов – доходы от продажи земельных участков, находящихся в государственной и муниципальной собственности – составили 47,41% от величины фактически поступивших в местный бюджет доходов от продажи материальных и нематериальных активов. По данному направлению доходов в местный бюджет в 2016 году фактически поступили 4 067,73 тыс. рублей – на 723,65 тыс. рублей (на 21,64%) больше, по сравнению с 2015 годом. Окончательно утвержденный план по данному виду неналоговых доходов был исполнен на 100,00%. Отклонение от окончательно утвержденного плана составило +0,03 тыс. рублей (на 0,00% больше окончательно утвержденного плана).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1358F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0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401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5"/>
        <w:gridCol w:w="567"/>
        <w:gridCol w:w="460"/>
        <w:gridCol w:w="640"/>
        <w:gridCol w:w="644"/>
        <w:gridCol w:w="527"/>
        <w:gridCol w:w="460"/>
        <w:gridCol w:w="640"/>
        <w:gridCol w:w="555"/>
        <w:gridCol w:w="426"/>
        <w:gridCol w:w="567"/>
        <w:gridCol w:w="425"/>
      </w:tblGrid>
      <w:tr w:rsidR="001358F7" w:rsidRPr="001358F7" w:rsidTr="00C31F4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4 791,13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1,13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8 579,10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8 579,15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3 789,10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179,10%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3 788,02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179,06%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1 447,00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1 447,06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4 511,40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4 511,42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3 064,40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311,78%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3 064,37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311,77%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3 343,00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3 344,08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100,03%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4 067,70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4 067,73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724,70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121,68%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723,65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121,64%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2 885,30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2 885,61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100,01%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0,31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3 581,00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3 581,07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695,70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124,11%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695,46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124,10%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457,70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458,47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100,17%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0,77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486,70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486,66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29,00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106,34%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106,15%</w:t>
            </w:r>
          </w:p>
        </w:tc>
      </w:tr>
    </w:tbl>
    <w:p w:rsidR="001358F7" w:rsidRPr="00682E6E" w:rsidRDefault="001358F7" w:rsidP="00C31F4D">
      <w:pPr>
        <w:ind w:firstLine="708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Штрафы, санкции, возмещение ущерба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Исполнение местного бюджета по штрафам, санкциям и возмещению ущерба в 2016 году (Таблица 1) составило 941,93 тыс. рублей – на 326,06 тыс. </w:t>
      </w:r>
      <w:r w:rsidRPr="00682E6E">
        <w:rPr>
          <w:sz w:val="27"/>
          <w:szCs w:val="27"/>
        </w:rPr>
        <w:lastRenderedPageBreak/>
        <w:t xml:space="preserve">рублей (на 25,71%) меньше чем в 2015 году. Удельный вес этих доходов в доходах местного бюджета составил: в 2016 году – 0,11%, в 2015 году – 0,14%, в налоговых и неналоговых доходах: в 2016 году – 0,83%, в 2015 году – 1,13%. Окончательно утвержденный план по данному виду налоговых доходов был исполнен на 100,10%. Отклонение от окончательно утвержденного плана составило +0,93 тыс. рублей (на 0,10% больше окончательно утвержденного плана). 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В Таблице 11 представлена информация об исполнении местного бюджета по штрафам, санкциям и возмещению ущерба в 2015-2016 годах.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Наибольшую долю данного вида неналоговых доходов составили прочие поступления от денежных взысканий (штрафов) и иных сумм в возмещение ущерба, зачисляемые в бюджеты муниципальных районов – 78,84% от величины фактически поступивших в местный бюджет доходов по штрафам, санкциям и возмещению ущерба. По данному направлению доходов в местный бюджет в 2016 году фактически поступили 742,62 тыс. рублей – на 458,32 тыс. рублей (на 38,16%) меньше, по сравнению с 2015 годом. Окончательно утвержденный план по данному виду неналоговых доходов был исполнен на 100,07%. Отклонение от окончательно утвержденного плана составило +0,52 тыс. рублей (на 0,07% больше окончательно утвержденного плана).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1358F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1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44"/>
        <w:gridCol w:w="486"/>
        <w:gridCol w:w="460"/>
        <w:gridCol w:w="640"/>
        <w:gridCol w:w="644"/>
        <w:gridCol w:w="527"/>
        <w:gridCol w:w="478"/>
        <w:gridCol w:w="640"/>
        <w:gridCol w:w="555"/>
        <w:gridCol w:w="440"/>
        <w:gridCol w:w="567"/>
        <w:gridCol w:w="440"/>
      </w:tblGrid>
      <w:tr w:rsidR="001358F7" w:rsidRPr="001358F7" w:rsidTr="00C31F4D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Штрафы, санкции и возмещение ущерба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1 250,00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1 267,99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101,44%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17,99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941,00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941,93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100,10%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0,93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-309,00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75,28%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-326,06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74,29%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37,50%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26,70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26,75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84,30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415,73%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84,26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415,02%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14,62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663,64%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12,42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664,65%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-5,00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40,32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34,40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714,29%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34,72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719,72%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19,87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102,06%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102,40%</w:t>
            </w:r>
          </w:p>
        </w:tc>
      </w:tr>
      <w:tr w:rsidR="001358F7" w:rsidRPr="001358F7" w:rsidTr="00C31F4D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1 183,00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1 200,94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101,52%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742,10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742,62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-440,90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62,73%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-458,32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61,84%</w:t>
            </w:r>
          </w:p>
        </w:tc>
      </w:tr>
    </w:tbl>
    <w:p w:rsidR="006D7614" w:rsidRDefault="006D7614" w:rsidP="00C31F4D">
      <w:pPr>
        <w:jc w:val="both"/>
        <w:rPr>
          <w:b/>
          <w:sz w:val="27"/>
          <w:szCs w:val="27"/>
        </w:rPr>
      </w:pPr>
    </w:p>
    <w:p w:rsidR="001358F7" w:rsidRPr="00682E6E" w:rsidRDefault="001358F7" w:rsidP="00682E6E">
      <w:pPr>
        <w:ind w:firstLine="708"/>
        <w:jc w:val="both"/>
        <w:rPr>
          <w:b/>
          <w:sz w:val="27"/>
          <w:szCs w:val="27"/>
        </w:rPr>
      </w:pPr>
      <w:r w:rsidRPr="00682E6E">
        <w:rPr>
          <w:b/>
          <w:sz w:val="27"/>
          <w:szCs w:val="27"/>
        </w:rPr>
        <w:t>Безвозмездные поступления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В Таблице 12 представлена структура безвозмездных поступлений в местный бюджет в 2015-2016 годах. В Таблице 13 представлены основные показатели безвозмездных поступлений в местный бюджет в 2015-2016 годах. В 2016 году безвозмездные поступления составили 776 676,01 тыс. рублей – на </w:t>
      </w:r>
      <w:r w:rsidRPr="00682E6E">
        <w:rPr>
          <w:sz w:val="27"/>
          <w:szCs w:val="27"/>
        </w:rPr>
        <w:lastRenderedPageBreak/>
        <w:t xml:space="preserve">46 340,38 тыс. рублей (на 5,63%) меньше по сравнению с 2015 годом. </w:t>
      </w:r>
      <w:r w:rsidR="00682E6E">
        <w:rPr>
          <w:sz w:val="27"/>
          <w:szCs w:val="27"/>
        </w:rPr>
        <w:t>Их у</w:t>
      </w:r>
      <w:r w:rsidRPr="00682E6E">
        <w:rPr>
          <w:sz w:val="27"/>
          <w:szCs w:val="27"/>
        </w:rPr>
        <w:t>дельный вес в доходах местного бюджета составил: в 2016 году – 87,20%, в 2015 году – 88,02%. Окончательно утвержденный план по данному виду неналоговых доходов был исполнен на 97,30%. Отклонение от окончательно утвержденного плана составило -21 571,72 тыс. рублей</w:t>
      </w:r>
      <w:r w:rsidR="00682E6E">
        <w:rPr>
          <w:sz w:val="27"/>
          <w:szCs w:val="27"/>
        </w:rPr>
        <w:t>.</w:t>
      </w:r>
      <w:r w:rsidRPr="00682E6E">
        <w:rPr>
          <w:sz w:val="27"/>
          <w:szCs w:val="27"/>
        </w:rPr>
        <w:t xml:space="preserve"> 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1358F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2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425"/>
        <w:gridCol w:w="567"/>
        <w:gridCol w:w="426"/>
        <w:gridCol w:w="567"/>
        <w:gridCol w:w="425"/>
        <w:gridCol w:w="567"/>
        <w:gridCol w:w="425"/>
      </w:tblGrid>
      <w:tr w:rsidR="001358F7" w:rsidRPr="001358F7" w:rsidTr="00C31F4D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2016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Уд. вес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Уд. вес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Уд. вес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Уд. вес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855 401,62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88,43%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823 016,39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88,02%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798 247,73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87,51%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776 676,01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87,20%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851 171,53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99,51%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822 379,02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792 366,96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775 041,52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99,79%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33,54%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34,86%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37,05%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276 886,00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32,37%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276 886,00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33,64%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37,05%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88 208,95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10,31%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82 504,35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34 236,12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33 789,28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4,35%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233,13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233,13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0,66%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3 430,00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3 430,00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0,44%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235,22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235,22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1 568,57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1 568,57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 xml:space="preserve">Субсидии бюджетам муниципальных районов на  </w:t>
            </w:r>
            <w:proofErr w:type="spellStart"/>
            <w:r w:rsidRPr="00682E6E">
              <w:rPr>
                <w:sz w:val="12"/>
                <w:szCs w:val="12"/>
              </w:rPr>
              <w:t>на</w:t>
            </w:r>
            <w:proofErr w:type="spellEnd"/>
            <w:r w:rsidRPr="00682E6E">
              <w:rPr>
                <w:sz w:val="12"/>
                <w:szCs w:val="12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29 261,80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29 261,80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3,56%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20 156,58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20 156,58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2,60%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0,26%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0,58%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4,68%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4,86%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8 078,80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7 374,20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6 854,60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6 407,77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0,83%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469 924,24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54,94%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446 836,75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470 007,95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58,88%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453 129,34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58,34%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9 792,00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7 919,49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1,02%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407,10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397,95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1 857,00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1 851,58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1 779,00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1 778,66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0,23%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1 258,60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1 258,60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1 097,00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1 097,00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0,14%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596,88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596,88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361,68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11 683,00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1,37%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11 508,71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13 504,00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1,69%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13 504,00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1,74%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371 268,50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43,40%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364 498,34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44,29%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378 258,30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47,39%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363 628,29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46,82%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8 145,00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0,99%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23 232,00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15 237,69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22 356,50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22 356,50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2,88%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2 622,00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0,31%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1 828,00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1 987,00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1 965,08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841,24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308,60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308,53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0,04%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1 136,10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1 136,02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1 158,98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1 158,98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0,15%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8 353,00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0,98%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8 330,47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10 035,90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10 035,85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1,29%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8 870,00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1,04%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6 870,00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6 870,00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0,88%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0,07%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2,31%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19 800,00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21 118,00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2,65%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21 113,01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2,72%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83,00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73,03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6 152,33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6 151,92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0,05%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3 543,57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3 543,57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224,90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0,03%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lastRenderedPageBreak/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95,76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95,35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58,00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0,01%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sz w:val="12"/>
                <w:szCs w:val="12"/>
              </w:rPr>
            </w:pPr>
            <w:r w:rsidRPr="00682E6E">
              <w:rPr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0,29%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2 440,00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color w:val="000000"/>
                <w:sz w:val="12"/>
                <w:szCs w:val="12"/>
              </w:rPr>
            </w:pPr>
            <w:r w:rsidRPr="00682E6E">
              <w:rPr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4 230,09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1 280,78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5 880,77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0,74%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1 685,67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0,22%</w:t>
            </w:r>
          </w:p>
        </w:tc>
      </w:tr>
      <w:tr w:rsidR="001358F7" w:rsidRPr="001358F7" w:rsidTr="00C31F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-643,41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-0,08%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-51,19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682E6E" w:rsidRDefault="001358F7" w:rsidP="001358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2E6E">
              <w:rPr>
                <w:b/>
                <w:bCs/>
                <w:color w:val="000000"/>
                <w:sz w:val="12"/>
                <w:szCs w:val="12"/>
              </w:rPr>
              <w:t>-0,01%</w:t>
            </w:r>
          </w:p>
        </w:tc>
      </w:tr>
    </w:tbl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Наибольшую долю безвозмездных поступлений составили безвозмездные поступления от других бюджетов бюджетной системы РФ – 99,79% от величины фактических безвозмездных поступлений в местный бюджет.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Первоначальный план безвозмездных поступлений от других бюджетов бюджетной системы РФ составлял 647 167,20 тыс. рублей (Таблица 2) и был увеличен в течение 2016 года в 1,22 раза. В 2016 году безвозмездные поступления от других бюджетов бюджетной системы РФ составили 775 041,52 тыс. рублей – на 47 337,50 тыс. рублей (на 5,76%) меньше по сравнению с 2015 годом. Окончательно утвержденный план был исполнен на 97,81%. Отклонение от окончательно утвержденного плана составило -17 325,44 тыс. рублей (на 2,19% меньше окончательно утвержденного плана).</w:t>
      </w:r>
    </w:p>
    <w:p w:rsidR="00682E6E" w:rsidRPr="001358F7" w:rsidRDefault="00682E6E" w:rsidP="00682E6E">
      <w:pPr>
        <w:ind w:left="4955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Pr="001358F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3</w:t>
      </w:r>
      <w:r w:rsidRPr="001358F7">
        <w:rPr>
          <w:b/>
          <w:sz w:val="20"/>
          <w:szCs w:val="20"/>
        </w:rPr>
        <w:t xml:space="preserve"> (тыс. рублей)</w:t>
      </w:r>
    </w:p>
    <w:tbl>
      <w:tblPr>
        <w:tblW w:w="9445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"/>
        <w:gridCol w:w="628"/>
        <w:gridCol w:w="425"/>
        <w:gridCol w:w="579"/>
        <w:gridCol w:w="595"/>
        <w:gridCol w:w="527"/>
        <w:gridCol w:w="425"/>
        <w:gridCol w:w="579"/>
        <w:gridCol w:w="555"/>
        <w:gridCol w:w="425"/>
        <w:gridCol w:w="567"/>
        <w:gridCol w:w="426"/>
      </w:tblGrid>
      <w:tr w:rsidR="001358F7" w:rsidRPr="001358F7" w:rsidTr="00C31F4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2016 / 2015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855 401,62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823 016,39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96,21%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-32 385,23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798 247,73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776 676,01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97,30%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-21 571,72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-57 153,89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93,32%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-46 340,38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94,37%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851 171,53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822 379,02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96,62%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-28 792,51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792 366,96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775 041,52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97,81%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-17 325,44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-58 804,57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93,09%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-47 337,50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94,24%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286 886,00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853,00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100,30%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276 886,00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276 886,00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287 739,00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10 853,00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103,92%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10 853,00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103,92%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88 208,95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82 504,35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93,53%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-5 704,60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34 236,12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33 789,28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98,69%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-446,83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-53 972,84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38,81%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-48 715,07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40,95%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233,13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233,13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226,37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-6,76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97,10%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-6,76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97,10%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3 430,00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3 430,00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-1 970,00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63,52%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-1 970,00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63,52%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235,22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235,22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1 568,57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1 568,57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1 333,35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666,84%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1 333,35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666,84%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 xml:space="preserve">Субсидии бюджетам муниципальных районов на  </w:t>
            </w:r>
            <w:proofErr w:type="spellStart"/>
            <w:r w:rsidRPr="001358F7">
              <w:rPr>
                <w:rFonts w:ascii="Arial Narrow" w:hAnsi="Arial Narrow"/>
                <w:sz w:val="12"/>
                <w:szCs w:val="12"/>
              </w:rPr>
              <w:t>на</w:t>
            </w:r>
            <w:proofErr w:type="spellEnd"/>
            <w:r w:rsidRPr="001358F7">
              <w:rPr>
                <w:rFonts w:ascii="Arial Narrow" w:hAnsi="Arial Narrow"/>
                <w:sz w:val="12"/>
                <w:szCs w:val="12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29 261,80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29 261,80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20 156,58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20 156,58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-9 105,22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68,88%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-9 105,22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68,88%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-5 000,00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-40 000,00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-40 000,00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Прочие субсидии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8 078,80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7 374,20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91,28%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-704,60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6 854,60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6 407,77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93,48%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-446,83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-1 224,20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84,85%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-966,43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86,89%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469 924,24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446 836,75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95,09%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-23 087,50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470 007,95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453 129,34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96,41%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-16 878,61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83,71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6 292,60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101,41%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9 792,00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7 919,49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80,88%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-1 872,51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9 792,00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7 919,49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407,10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397,95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97,75%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-9,15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373,52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373,52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-33,58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91,75%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-24,43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93,86%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9,30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-9,30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1,75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34,61%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34,61%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1 857,00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1 851,58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99,71%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-5,42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1 779,00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1 778,66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-78,00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95,80%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-72,92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96,06%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1 258,60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1 258,60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1 097,00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1 097,00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-161,60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87,16%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-161,60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87,16%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596,88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596,88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701,00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361,68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51,59%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-339,32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104,12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117,44%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60,59%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11 683,00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11 508,71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98,51%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-174,29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13 504,00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13 504,00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1 821,00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115,59%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1 995,29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117,34%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371 268,50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364 498,34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98,18%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-6 770,16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378 258,30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363 628,29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96,13%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-14 630,01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6 989,80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101,88%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-870,06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99,76%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8 145,00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-8 145,00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-8 145,00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23 232,00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15 237,69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65,59%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-7 994,31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22 356,50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22 356,50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-875,50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96,23%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7 118,81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146,72%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2 622,00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1 828,00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69,72%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-794,00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1 987,00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1 965,08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98,90%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-21,92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-635,00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75,78%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137,08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107,50%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863,00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841,24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97,48%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-21,76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308,60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308,53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-554,40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35,76%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-532,71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36,68%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1 136,10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1 136,02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1 158,98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1 158,98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102,01%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102,02%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8 353,00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8 330,47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99,73%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-22,53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10 035,90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10 035,85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1 682,90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120,15%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1 705,38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120,47%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8 870,00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22,55%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-6 870,00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6 870,00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6 870,00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-2 000,00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77,45%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4 870,00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343,50%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565,10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565,10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565,00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19 800,00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19 800,00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21 118,00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21 113,01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-4,99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1 318,00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106,66%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1 313,01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106,63%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73,03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87,99%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-9,97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110,84%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18,97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125,97%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6 152,33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6 151,92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99,99%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383,90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-5 768,44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6,24%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-5 768,03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6,24%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3 543,57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3 543,57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224,90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224,90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-3 318,68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6,35%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-3 318,68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6,35%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95,76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99,57%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-0,41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-95,76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-95,35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58,00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44,00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75,86%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-14,00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75,86%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 xml:space="preserve">Межбюджетные трансферты, передаваемые бюджетам </w:t>
            </w:r>
            <w:proofErr w:type="spellStart"/>
            <w:r w:rsidRPr="001358F7">
              <w:rPr>
                <w:rFonts w:ascii="Arial Narrow" w:hAnsi="Arial Narrow"/>
                <w:sz w:val="12"/>
                <w:szCs w:val="12"/>
              </w:rPr>
              <w:t>мунииципальных</w:t>
            </w:r>
            <w:proofErr w:type="spellEnd"/>
            <w:r w:rsidRPr="001358F7">
              <w:rPr>
                <w:rFonts w:ascii="Arial Narrow" w:hAnsi="Arial Narrow"/>
                <w:sz w:val="12"/>
                <w:szCs w:val="12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sz w:val="12"/>
                <w:szCs w:val="12"/>
              </w:rPr>
            </w:pPr>
            <w:r w:rsidRPr="001358F7">
              <w:rPr>
                <w:rFonts w:ascii="Arial Narrow" w:hAnsi="Arial Narrow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2 440,00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2 440,00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100,00%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-2 440,00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-2 440,00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color w:val="000000"/>
                <w:sz w:val="12"/>
                <w:szCs w:val="12"/>
              </w:rPr>
              <w:t>0,00%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4 230,09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1 280,78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30,28%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-2 949,31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5 880,77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1 685,67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28,66%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-4 195,09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1 650,68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139,02%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404,90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131,61%</w:t>
            </w:r>
          </w:p>
        </w:tc>
      </w:tr>
      <w:tr w:rsidR="001358F7" w:rsidRPr="001358F7" w:rsidTr="00C31F4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-643,41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-643,41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-51,19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-51,19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592,23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58F7" w:rsidRPr="001358F7" w:rsidRDefault="001358F7" w:rsidP="001358F7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58F7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7,96%</w:t>
            </w:r>
          </w:p>
        </w:tc>
      </w:tr>
    </w:tbl>
    <w:p w:rsidR="001358F7" w:rsidRPr="001358F7" w:rsidRDefault="001358F7" w:rsidP="001358F7">
      <w:pPr>
        <w:ind w:firstLine="709"/>
        <w:jc w:val="both"/>
        <w:rPr>
          <w:sz w:val="28"/>
          <w:szCs w:val="28"/>
          <w:highlight w:val="yellow"/>
        </w:rPr>
      </w:pP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Дотации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Первоначальный план безвозмездных поступлений от других бюджетов бюджетной системы РФ – дотаций составлял 176 838,00 тыс. рублей (Таблица 2) и был увеличен в течение 2016 года в 1,63 раза.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Поступление дотаций в местный бюджет в 2016 году составило 287 739,00 тыс. рублей (Таблица 13) – на 853,00 тыс. рублей (на 0,30%) больше чем в 2015 году. Удельный вес дотаций в безвозмездных поступлениях в местный бюджет составил: в 2016 году – 37,05%, в 2015 году – 34,86%. Окончательно утвержденный план по дотациям был исполнен на 100,00%. Отклонение от окончательно утвержденного плана составило 0,00 тыс. рублей. </w:t>
      </w:r>
    </w:p>
    <w:p w:rsidR="001358F7" w:rsidRPr="00F30DEF" w:rsidRDefault="001358F7" w:rsidP="00F30DEF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Все 100,00% дотаций в 2016 году составило поступление дотации на выравнивание бюджетной обеспеченности (в 2015 году – 96,51%).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Субсидии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lastRenderedPageBreak/>
        <w:t>Первоначальный план безвозмездных поступлений от других бюджетов бюджетной системы РФ – субсидий составлял 7 261,80 тыс. рублей (Таблица 2) и был увеличен в течение 2016 года в 4,71 раза.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Поступление субсидий в местный бюджет в 2016 году составило 33 789,28 тыс. рублей (Таблица 13) – на 48 715,07 тыс. рублей (в 2,44 раза) меньше чем в 2015 году. Удельный вес субсидий в безвозмездных поступлениях в местный бюджет составил: в 2016 году – 4,35%, в 2015 году – 10,02%. Окончательно утвержденный план по субсидиям был исполнен на 98,69%. Отклонение от окончательно утвержденного плана составило -446,83 тыс. рублей (на 1,31% меньше окончательно утвержденного плана).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Наибольшую долю субсидий в 2016 году составили субсидии бюджетам муниципальных районов на софинансирование капитальных вложений в объекты муниципальной собственности – 59,65% от величины фактических поступлений субсидий в местный бюджет. Окончательно утвержденный план по этим субсидиям был исполнен на 100,00%. Отклонение от окончательно утвержденного плана составило 0,00 тыс. рублей.</w:t>
      </w:r>
    </w:p>
    <w:p w:rsidR="001358F7" w:rsidRPr="00682E6E" w:rsidRDefault="001358F7" w:rsidP="00F30DEF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Вся сумма отклонения от окончательно утвержденного плана по субсидиям в 2016 году пришлась на прочие субсидии, доля которых составила 18,96% от величины фактических поступлений субсидий в местный бюджет. Окончательно утвержденный план по этим субсидиям был исполнен на 93,48%. Отклонение от окончательно утвержденного плана составило -446,83 тыс. рублей (на 6,52% меньше окончательно утвержденного плана). 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Субвенции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Первоначальный план безвозмездных поступлений от других бюджетов бюджетной системы РФ – субвенций составлял 462 961,40 тыс. рублей (Таблица 2) и был увеличен в течение 2016 года на 1,52%.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Поступление субвенций в местный бюджет в 2016 году составило 453 129,34 тыс. рублей (Таблица 13) – на 6 292,60 тыс. рублей (на 1,41%) меньше чем в 2015 году. Удельный вес субсидий в безвозмездных поступлениях в местный бюджет составил: в 2016 году – 58,34%, в 2015 году – 54,29%. Окончательно утвержденный план по субсидиям был исполнен на 96,41%. Отклонение от окончательно утвержденного плана составило -16 878,61 тыс. рублей (на 3,59% меньше окончательно утвержденного плана). Первоначальный план по субвенциям также не был выполнен.</w:t>
      </w:r>
    </w:p>
    <w:p w:rsidR="00682E6E" w:rsidRPr="00682E6E" w:rsidRDefault="001358F7" w:rsidP="00C31F4D">
      <w:pPr>
        <w:ind w:firstLine="709"/>
        <w:jc w:val="both"/>
        <w:rPr>
          <w:sz w:val="27"/>
          <w:szCs w:val="27"/>
          <w:highlight w:val="yellow"/>
        </w:rPr>
      </w:pPr>
      <w:r w:rsidRPr="00682E6E">
        <w:rPr>
          <w:sz w:val="27"/>
          <w:szCs w:val="27"/>
        </w:rPr>
        <w:t>Наибольшую долю субвенций в 2016 году составили субвенции бюджетам муниципальных районов на выполнение передаваемых полномочий субъектов Российской Федерации – 80,25% от величины фактических поступлений субвенций в местный бюджет. Окончательно утвержденный план по субсидиям был исполнен на 96,13%. Отклонение от окончательно утвержденного плана составило -14 630,01 тыс. рублей (на 3,87% меньше окончательно утвержденного плана). На этот же вид субвенций пришлись 86,68% отклонения от окончательно утвержденного плана по субвенциям в 2016.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Иные межбюджетные трансферты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>Первоначальный план безвозмездных поступлений от других бюджетов бюджетной системы РФ – иных безвозмездных трансфертов составлял 106,00 тыс. рублей (Таблица 2) и был увеличен в течение 2016 года в 3,62 раза.</w:t>
      </w:r>
    </w:p>
    <w:p w:rsidR="001358F7" w:rsidRPr="00682E6E" w:rsidRDefault="001358F7" w:rsidP="00F30DEF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lastRenderedPageBreak/>
        <w:t xml:space="preserve">Поступление иных безвозмездных трансфертов в местный бюджет в 2016 году составило 383,90 тыс. рублей (Таблица 13) – на 5 768,03 тыс. рублей (в 16,02 раза) меньше чем в 2015 году. Удельный вес иных безвозмездных трансфертов в безвозмездных поступлениях в местный бюджет составил: в 2016 году – 0,05%, в 2015 году – 0,75%. Окончательно утвержденный план по субсидиям был исполнен на 100,00%. Отклонение от окончательно утвержденного плана составило 0,00 тыс. рублей. 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  <w:u w:val="single"/>
        </w:rPr>
      </w:pPr>
      <w:r w:rsidRPr="00682E6E">
        <w:rPr>
          <w:sz w:val="27"/>
          <w:szCs w:val="27"/>
          <w:u w:val="single"/>
        </w:rPr>
        <w:t>Прочие безвозмездные поступления</w:t>
      </w:r>
    </w:p>
    <w:p w:rsidR="001358F7" w:rsidRPr="00682E6E" w:rsidRDefault="001358F7" w:rsidP="001358F7">
      <w:pPr>
        <w:ind w:firstLine="709"/>
        <w:jc w:val="both"/>
        <w:rPr>
          <w:sz w:val="27"/>
          <w:szCs w:val="27"/>
        </w:rPr>
      </w:pPr>
      <w:r w:rsidRPr="00682E6E">
        <w:rPr>
          <w:sz w:val="27"/>
          <w:szCs w:val="27"/>
        </w:rPr>
        <w:t xml:space="preserve">Поступление прочих безвозмездных трансфертов в местный бюджет в 2016 году составило 1 685,67 тыс. рублей (Таблица 13) – на 404,90 тыс. рублей (на 31,61) больше чем в 2015 году. Удельный вес прочих безвозмездных трансфертов в безвозмездных поступлениях в местный бюджет составил: в 2016 году – 0,22%, в 2015 году – 0,16%. Окончательно утвержденный план по субсидиям был исполнен всего на 28,66%. Отклонение от окончательно утвержденного плана составило -4 195,09 тыс. рублей (в 3,49 раза меньше окончательно утвержденного плана). </w:t>
      </w:r>
    </w:p>
    <w:p w:rsidR="005E1C4F" w:rsidRPr="00A5438E" w:rsidRDefault="005E1C4F" w:rsidP="00682E6E">
      <w:pPr>
        <w:jc w:val="center"/>
        <w:rPr>
          <w:b/>
          <w:sz w:val="27"/>
          <w:szCs w:val="27"/>
        </w:rPr>
      </w:pPr>
      <w:r w:rsidRPr="00A5438E">
        <w:rPr>
          <w:b/>
          <w:sz w:val="27"/>
          <w:szCs w:val="27"/>
        </w:rPr>
        <w:t>Исполнение расходной части бюджета</w:t>
      </w:r>
    </w:p>
    <w:p w:rsidR="00595C02" w:rsidRDefault="00682E6E" w:rsidP="00682E6E">
      <w:pPr>
        <w:jc w:val="center"/>
        <w:rPr>
          <w:sz w:val="28"/>
          <w:szCs w:val="28"/>
        </w:rPr>
      </w:pPr>
      <w:r>
        <w:rPr>
          <w:b/>
          <w:sz w:val="27"/>
          <w:szCs w:val="27"/>
        </w:rPr>
        <w:t>Крапивинского муниципального района</w:t>
      </w:r>
    </w:p>
    <w:p w:rsidR="00682E6E" w:rsidRDefault="00595C02" w:rsidP="00595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E6E" w:rsidRPr="007604EA" w:rsidRDefault="00682E6E" w:rsidP="00682E6E">
      <w:pPr>
        <w:ind w:firstLine="708"/>
        <w:jc w:val="both"/>
        <w:rPr>
          <w:sz w:val="27"/>
          <w:szCs w:val="27"/>
        </w:rPr>
      </w:pPr>
      <w:r w:rsidRPr="007604EA">
        <w:rPr>
          <w:sz w:val="27"/>
          <w:szCs w:val="27"/>
        </w:rPr>
        <w:t xml:space="preserve">Первоначально расходная часть местного бюджета решением </w:t>
      </w:r>
      <w:r w:rsidR="00F30DEF">
        <w:rPr>
          <w:sz w:val="27"/>
          <w:szCs w:val="27"/>
        </w:rPr>
        <w:t>о</w:t>
      </w:r>
      <w:r w:rsidRPr="007604EA">
        <w:rPr>
          <w:sz w:val="27"/>
          <w:szCs w:val="27"/>
        </w:rPr>
        <w:t xml:space="preserve"> бюджете была утверждена в размере 750 908,2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>рублей. С учетом всех корректировок, внесенных в местный бюджет в течение 2016 года, объем плановых назначений по расходам увеличен в целом на 169 000,5 тыс. рублей. Уточненный план расходов районного бюджета на 2016</w:t>
      </w:r>
      <w:r w:rsidR="007604EA" w:rsidRPr="007604EA">
        <w:rPr>
          <w:sz w:val="27"/>
          <w:szCs w:val="27"/>
        </w:rPr>
        <w:t xml:space="preserve"> год, состоящий на 100% из </w:t>
      </w:r>
      <w:r w:rsidRPr="007604EA">
        <w:rPr>
          <w:sz w:val="27"/>
          <w:szCs w:val="27"/>
        </w:rPr>
        <w:t>программных расходов, утвержден в размере 919 908,7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 xml:space="preserve">рублей. </w:t>
      </w:r>
    </w:p>
    <w:p w:rsidR="00682E6E" w:rsidRPr="007604EA" w:rsidRDefault="00682E6E" w:rsidP="00682E6E">
      <w:pPr>
        <w:ind w:firstLine="708"/>
        <w:jc w:val="both"/>
        <w:rPr>
          <w:color w:val="FF0000"/>
          <w:sz w:val="27"/>
          <w:szCs w:val="27"/>
        </w:rPr>
      </w:pPr>
      <w:r w:rsidRPr="007604EA">
        <w:rPr>
          <w:sz w:val="27"/>
          <w:szCs w:val="27"/>
        </w:rPr>
        <w:t xml:space="preserve">К 2016 году местной администрацией полностью решена, поставленная муниципальной программой «Управление муниципальными финансами Крапивинского муниципального района» задача по переходу на составление, утверждение и исполнение бюджета Крапивинского муниципального района в формате программ. Исполнение районного бюджета, утвержденного решением Совета народных депутатов Крапивинского муниципального района от 16.12.2015г. №318 осуществлялось в 2016 году в рамках девятнадцати программ. </w:t>
      </w:r>
    </w:p>
    <w:p w:rsidR="00682E6E" w:rsidRPr="007604EA" w:rsidRDefault="00682E6E" w:rsidP="00682E6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7604EA">
        <w:rPr>
          <w:sz w:val="27"/>
          <w:szCs w:val="27"/>
        </w:rPr>
        <w:t>По данным бюджетной отчетности финансового органа расходная часть районного бюджета за 2016 год исполнена в размере 893 223,9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>рублей, что составляет 97,1% от уточненных бюджетных назначений в размере 919 908,7 тыс. рублей. Не исполнены за 2016 год бюджетные назначения в размере 26 684,8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>рублей Исполнение консолидированного бюджета муниципального района составило 930 298,59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>рублей или 97,1% от утвержденных бюджетных назначений в размере 958 047,61 тыс.</w:t>
      </w:r>
      <w:r w:rsidR="007604EA" w:rsidRP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 xml:space="preserve">рублей. </w:t>
      </w:r>
    </w:p>
    <w:p w:rsidR="00682E6E" w:rsidRPr="007604EA" w:rsidRDefault="00682E6E" w:rsidP="00682E6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7604EA">
        <w:rPr>
          <w:sz w:val="27"/>
          <w:szCs w:val="27"/>
        </w:rPr>
        <w:t xml:space="preserve">В структуре утвержденных и исполненных бюджетных назначений консолидированного бюджета муниципального района расходы Крапивинского муниципального района составили 96,0%. Соответственно расходы бюджетов поселений от утвержденных и исполненных бюджетных назначений консолидированного бюджета составили 4,0%. </w:t>
      </w:r>
    </w:p>
    <w:p w:rsidR="00682E6E" w:rsidRDefault="00682E6E" w:rsidP="00682E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604EA">
        <w:rPr>
          <w:sz w:val="27"/>
          <w:szCs w:val="27"/>
        </w:rPr>
        <w:t xml:space="preserve">Показатели исполнения районного бюджета по расходам в разрезе муниципальных программ, сформированные на основании представленных к проверке Отчетов «Об объеме финансовых ресурсов муниципальной </w:t>
      </w:r>
      <w:r w:rsidRPr="007604EA">
        <w:rPr>
          <w:sz w:val="27"/>
          <w:szCs w:val="27"/>
        </w:rPr>
        <w:lastRenderedPageBreak/>
        <w:t>программы» по форме, утвержденной приложением №</w:t>
      </w:r>
      <w:r w:rsidR="007604EA">
        <w:rPr>
          <w:sz w:val="27"/>
          <w:szCs w:val="27"/>
        </w:rPr>
        <w:t xml:space="preserve"> </w:t>
      </w:r>
      <w:r w:rsidRPr="007604EA">
        <w:rPr>
          <w:sz w:val="27"/>
          <w:szCs w:val="27"/>
        </w:rPr>
        <w:t xml:space="preserve">6 к Положению о муниципальных программах Крапивинского муниципального района, представлены в таблице </w:t>
      </w:r>
      <w:r w:rsidR="007604EA">
        <w:rPr>
          <w:sz w:val="27"/>
          <w:szCs w:val="27"/>
        </w:rPr>
        <w:t>14.</w:t>
      </w:r>
    </w:p>
    <w:p w:rsidR="001C2C91" w:rsidRDefault="001C2C91" w:rsidP="001C2C91">
      <w:pPr>
        <w:pStyle w:val="aa"/>
        <w:ind w:left="707" w:right="-6" w:firstLine="709"/>
        <w:jc w:val="right"/>
      </w:pP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</w:t>
      </w:r>
      <w:r>
        <w:rPr>
          <w:sz w:val="28"/>
          <w:szCs w:val="28"/>
        </w:rPr>
        <w:tab/>
      </w:r>
      <w:r w:rsidR="00C31F4D">
        <w:rPr>
          <w:sz w:val="28"/>
          <w:szCs w:val="28"/>
        </w:rPr>
        <w:t xml:space="preserve">      </w:t>
      </w:r>
      <w:r w:rsidR="00F30DEF" w:rsidRPr="00F25496">
        <w:rPr>
          <w:b/>
          <w:sz w:val="20"/>
          <w:szCs w:val="20"/>
        </w:rPr>
        <w:t xml:space="preserve">Таблица </w:t>
      </w:r>
      <w:r w:rsidR="00F30DEF">
        <w:rPr>
          <w:b/>
          <w:sz w:val="20"/>
          <w:szCs w:val="20"/>
        </w:rPr>
        <w:t>14</w:t>
      </w:r>
      <w:r w:rsidR="00F30DEF" w:rsidRPr="00F25496">
        <w:rPr>
          <w:b/>
          <w:sz w:val="20"/>
          <w:szCs w:val="20"/>
        </w:rPr>
        <w:t xml:space="preserve"> (тыс. рублей)</w:t>
      </w:r>
      <w:r w:rsidR="00F30DE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315"/>
        <w:gridCol w:w="847"/>
        <w:gridCol w:w="851"/>
        <w:gridCol w:w="853"/>
        <w:gridCol w:w="851"/>
        <w:gridCol w:w="669"/>
        <w:gridCol w:w="851"/>
        <w:gridCol w:w="708"/>
        <w:gridCol w:w="567"/>
        <w:gridCol w:w="709"/>
        <w:gridCol w:w="714"/>
      </w:tblGrid>
      <w:tr w:rsidR="001C2C91" w:rsidRPr="00C456FF" w:rsidTr="001C2C91">
        <w:trPr>
          <w:trHeight w:val="3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наименование </w:t>
            </w:r>
          </w:p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муниципальных</w:t>
            </w:r>
          </w:p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Утверждено БА решением СНД,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Исполнение муниципальных программ </w:t>
            </w:r>
          </w:p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по данным отчетов «Об объеме финансовых ресурсов муниципальной программы»</w:t>
            </w:r>
          </w:p>
        </w:tc>
      </w:tr>
      <w:tr w:rsidR="001C2C91" w:rsidRPr="00C456FF" w:rsidTr="001C2C91">
        <w:trPr>
          <w:trHeight w:val="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в редакции решения от 16.12.2015 №318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в редакции решения от 29.12.2016 №22</w:t>
            </w:r>
          </w:p>
        </w:tc>
        <w:tc>
          <w:tcPr>
            <w:tcW w:w="5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п</w:t>
            </w:r>
            <w:r w:rsidRPr="001C2C91">
              <w:rPr>
                <w:vanish/>
                <w:color w:val="000000"/>
                <w:sz w:val="14"/>
                <w:szCs w:val="14"/>
              </w:rPr>
              <w:t>П</w:t>
            </w:r>
            <w:r w:rsidRPr="001C2C91">
              <w:rPr>
                <w:color w:val="000000"/>
                <w:sz w:val="14"/>
                <w:szCs w:val="14"/>
              </w:rPr>
              <w:t>оказатели исполнения муниципальных программ</w:t>
            </w:r>
          </w:p>
        </w:tc>
      </w:tr>
      <w:tr w:rsidR="001C2C91" w:rsidRPr="00C456FF" w:rsidTr="001C2C91">
        <w:trPr>
          <w:trHeight w:val="1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vanish/>
                <w:color w:val="000000"/>
                <w:sz w:val="14"/>
                <w:szCs w:val="14"/>
              </w:rPr>
            </w:pPr>
            <w:r w:rsidRPr="001C2C91">
              <w:rPr>
                <w:vanish/>
                <w:color w:val="000000"/>
                <w:sz w:val="14"/>
                <w:szCs w:val="14"/>
              </w:rPr>
              <w:t>По отчету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vanish/>
                <w:color w:val="000000"/>
                <w:sz w:val="14"/>
                <w:szCs w:val="14"/>
              </w:rPr>
            </w:pPr>
            <w:r w:rsidRPr="001C2C91">
              <w:rPr>
                <w:vanish/>
                <w:color w:val="000000"/>
                <w:sz w:val="14"/>
                <w:szCs w:val="14"/>
              </w:rPr>
              <w:t>Расчетные показатели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Расходы за счет других источников,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</w:tc>
      </w:tr>
      <w:tr w:rsidR="001C2C91" w:rsidRPr="00C456FF" w:rsidTr="001C2C91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Сводная бюджетная роспись, план года,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Кассовое исполнение,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ind w:right="-44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1C2C91">
              <w:rPr>
                <w:color w:val="000000"/>
                <w:sz w:val="14"/>
                <w:szCs w:val="14"/>
              </w:rPr>
              <w:t>Стр-ра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кас.расходов</w:t>
            </w:r>
            <w:proofErr w:type="spellEnd"/>
          </w:p>
          <w:p w:rsidR="001C2C91" w:rsidRPr="001C2C91" w:rsidRDefault="001C2C91" w:rsidP="003F5B2E">
            <w:pPr>
              <w:ind w:right="-44"/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по графе 8,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Исполненные БА,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(гр.6-гр.12)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 xml:space="preserve">неисполненные БА, </w:t>
            </w:r>
            <w:proofErr w:type="spellStart"/>
            <w:r w:rsidRPr="001C2C9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1C2C9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% исполнения от утв. 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утверждено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исполнено</w:t>
            </w:r>
          </w:p>
        </w:tc>
      </w:tr>
      <w:tr w:rsidR="001C2C91" w:rsidRPr="00C456FF" w:rsidTr="001C2C91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12</w:t>
            </w:r>
          </w:p>
        </w:tc>
      </w:tr>
      <w:tr w:rsidR="001C2C91" w:rsidRPr="00C456FF" w:rsidTr="001C2C91">
        <w:trPr>
          <w:trHeight w:val="408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Расходы местного бюджета,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750908,2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919908,7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893223,9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893223,9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26684,8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х</w:t>
            </w:r>
          </w:p>
        </w:tc>
      </w:tr>
      <w:tr w:rsidR="001C2C91" w:rsidRPr="00C456FF" w:rsidTr="001C2C91">
        <w:trPr>
          <w:trHeight w:val="408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Программные расходы местного бюджета, 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750908,2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919908,7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943647,5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916730,7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893223,9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26684,8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23389,7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23506,8</w:t>
            </w:r>
          </w:p>
        </w:tc>
      </w:tr>
      <w:tr w:rsidR="001C2C91" w:rsidRPr="00C456FF" w:rsidTr="001C2C91">
        <w:trPr>
          <w:trHeight w:val="288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2C91" w:rsidRPr="00C456FF" w:rsidTr="001C2C91">
        <w:trPr>
          <w:trHeight w:val="1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«Развитие здравоохранения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7874,9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16248,3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7054,9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7054,9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9172,1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9193,5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«Развитие образования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363421,4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427669,0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411767,8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411767,8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411767,8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15901,2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«Социальная поддержка населения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206926,3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214440,5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211564,5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209727,5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209727,5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4713,0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1837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1837,0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«Культура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63965,1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88919,6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86619,4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84625,6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84625,6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4294,0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1993,8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1993,8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«Информационная обеспеченность жителей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2397,1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2337,5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1121,5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1121,5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«Имущественный комплекс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3963,4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3922,9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3922,9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3922,9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8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«Развитие МБУ Автохозяйство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17617,9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23421,0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17372,9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17372,9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6048,1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14526,2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18083,4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20074,9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18083,4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18083,4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1991,6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«Обеспечение безопасности жизнедеятельности населения и предприятий в Крапивинском муниципальном районе»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2226,6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2153,5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2153,5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2153,5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«Развитие  малого и </w:t>
            </w:r>
            <w:r w:rsidRPr="001C2C91">
              <w:rPr>
                <w:color w:val="000000"/>
                <w:sz w:val="14"/>
                <w:szCs w:val="14"/>
              </w:rPr>
              <w:t>среднего предпринимательства в Крапивинском муниципальном районе»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3476,0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3476,0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3476,0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«Модернизация объектов социальной сферы и жилого фонда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не утверждались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3705,5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3705,5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3705,5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3705,5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4947,5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5937,9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4824,0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4824,0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1145,3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1113,9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«Развитие муниципальной службы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«Поощрение граждан, организаций за заслуги в социально-экономическом развитии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1092,6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1092,6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«Жилище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3144,0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3144,0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«Управление муниципальными финансами Крапивинского муниципального района»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52300,0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94458,6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94451,3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94451,3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94451,3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286,8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278,2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«Улучшение условий и охраны труда в Крапивинском муниципальном районе»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263,7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263,6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200,0</w:t>
            </w:r>
          </w:p>
        </w:tc>
      </w:tr>
      <w:tr w:rsidR="001C2C91" w:rsidRPr="00C456FF" w:rsidTr="001C2C91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C456FF" w:rsidRDefault="001C2C91" w:rsidP="003F5B2E">
            <w:pPr>
              <w:jc w:val="center"/>
              <w:rPr>
                <w:color w:val="000000"/>
                <w:sz w:val="16"/>
                <w:szCs w:val="16"/>
              </w:rPr>
            </w:pPr>
            <w:r w:rsidRPr="00C456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both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«Организация местного самоуправления в Крапивинском муниципальном районе»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16520,7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25335,3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24944,0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24936,5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24936,5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398,8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91" w:rsidRPr="001C2C91" w:rsidRDefault="001C2C91" w:rsidP="003F5B2E">
            <w:pPr>
              <w:jc w:val="center"/>
              <w:rPr>
                <w:color w:val="000000"/>
                <w:sz w:val="14"/>
                <w:szCs w:val="14"/>
              </w:rPr>
            </w:pPr>
            <w:r w:rsidRPr="001C2C91">
              <w:rPr>
                <w:color w:val="000000"/>
                <w:sz w:val="14"/>
                <w:szCs w:val="14"/>
              </w:rPr>
              <w:t>7,5</w:t>
            </w:r>
          </w:p>
        </w:tc>
      </w:tr>
    </w:tbl>
    <w:p w:rsidR="001C2C91" w:rsidRDefault="001C2C91" w:rsidP="007604EA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682E6E" w:rsidRPr="001C2C91" w:rsidRDefault="00682E6E" w:rsidP="001C2C91">
      <w:pPr>
        <w:ind w:firstLine="708"/>
        <w:jc w:val="both"/>
        <w:rPr>
          <w:sz w:val="27"/>
          <w:szCs w:val="27"/>
        </w:rPr>
      </w:pPr>
      <w:r w:rsidRPr="001C2C91">
        <w:rPr>
          <w:sz w:val="27"/>
          <w:szCs w:val="27"/>
        </w:rPr>
        <w:t>Полученная в Таблице 1</w:t>
      </w:r>
      <w:r w:rsidR="001C2C91" w:rsidRPr="001C2C91">
        <w:rPr>
          <w:sz w:val="27"/>
          <w:szCs w:val="27"/>
        </w:rPr>
        <w:t>4</w:t>
      </w:r>
      <w:r w:rsidRPr="001C2C91">
        <w:rPr>
          <w:sz w:val="27"/>
          <w:szCs w:val="27"/>
        </w:rPr>
        <w:t xml:space="preserve"> сводная в разрезе 19 муниципальных программ информация по исполнению местного бюджета, сформированная по данным представленным к проверке отчетов «Об объеме финансовых ресурсов муниципальной программы» является недостоверной по следующим показателям:</w:t>
      </w:r>
    </w:p>
    <w:p w:rsidR="00682E6E" w:rsidRPr="001C2C91" w:rsidRDefault="00682E6E" w:rsidP="0025209E">
      <w:pPr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1C2C91">
        <w:rPr>
          <w:sz w:val="27"/>
          <w:szCs w:val="27"/>
        </w:rPr>
        <w:t>В девяти из девятнадцати отчетов представленных к проверке «Об объеме финансовых ресурсов му</w:t>
      </w:r>
      <w:r w:rsidR="001C2C91" w:rsidRPr="001C2C91">
        <w:rPr>
          <w:sz w:val="27"/>
          <w:szCs w:val="27"/>
        </w:rPr>
        <w:t xml:space="preserve">ниципальной программы» в графе </w:t>
      </w:r>
      <w:r w:rsidRPr="001C2C91">
        <w:rPr>
          <w:sz w:val="27"/>
          <w:szCs w:val="27"/>
        </w:rPr>
        <w:t>«Сводная бюджетная роспись, план года» показатель не соответствует утвержденному Решением о бюджете общему объему бюджетных ассигнований. В нарушение пункта 2.1. статьи 217 БК РФ, согласно которому «Утвержденные показатели сводной бюджетной росписи должны соответствовать закону (решению) о бюджете» в представленных к проверке отчетах показатели сводной бюджетной росписи в общем размере 943 647,4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рублей ((графа 5 «Сводная бюджетная роспись, план года» Таблицы 1) не соответствуют </w:t>
      </w:r>
      <w:r w:rsidRPr="001C2C91">
        <w:rPr>
          <w:rStyle w:val="FontStyle27"/>
          <w:sz w:val="27"/>
          <w:szCs w:val="27"/>
        </w:rPr>
        <w:t xml:space="preserve">показателям утвержденным Решением о бюджете района </w:t>
      </w:r>
      <w:r w:rsidRPr="001C2C91">
        <w:rPr>
          <w:sz w:val="27"/>
          <w:szCs w:val="27"/>
        </w:rPr>
        <w:t>в общем размере 919 908,7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рублей (графа 4 </w:t>
      </w:r>
      <w:r w:rsidRPr="001C2C91">
        <w:rPr>
          <w:sz w:val="27"/>
          <w:szCs w:val="27"/>
        </w:rPr>
        <w:lastRenderedPageBreak/>
        <w:t>«Утверждено БА решением СНД в редакции решения от 29.12.2016 №22» Таблицы 1) на 23 738,7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рублей. </w:t>
      </w:r>
    </w:p>
    <w:p w:rsidR="00682E6E" w:rsidRPr="001C2C91" w:rsidRDefault="00682E6E" w:rsidP="0025209E">
      <w:pPr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1C2C91">
        <w:rPr>
          <w:sz w:val="27"/>
          <w:szCs w:val="27"/>
        </w:rPr>
        <w:t>В девяти отчетах показатель «Кассовое исполнение» не отражает объем кассовых выплат из местного бюджета. По данным отчетов кассовое исполнение по всем муниципальным программам за 2016 год составило 916 730,8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>рублей (графа 6 «Кассовое исполнение» Таблицы 1), превышающее на 23 506,9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>рублей значение показателя по исполнению расходной части районного бюджета, представленного финансовым органом в отчете по форме 0503317 в размере 893 223,9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>рублей.</w:t>
      </w:r>
    </w:p>
    <w:p w:rsidR="00682E6E" w:rsidRPr="001C2C91" w:rsidRDefault="00682E6E" w:rsidP="00682E6E">
      <w:pPr>
        <w:ind w:firstLine="720"/>
        <w:jc w:val="both"/>
        <w:rPr>
          <w:sz w:val="27"/>
          <w:szCs w:val="27"/>
        </w:rPr>
      </w:pPr>
      <w:r w:rsidRPr="001C2C91">
        <w:rPr>
          <w:sz w:val="27"/>
          <w:szCs w:val="27"/>
        </w:rPr>
        <w:t>В структуре кассовых расходов в размере 893 223,9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>рублей 79,1% составили расходы, направленные на исполнение трех муниципальных программ, имеющих социальные цели. На долю расходов по программе «Развитие образования Крапивинского</w:t>
      </w:r>
      <w:r w:rsidR="001C2C91" w:rsidRPr="001C2C91">
        <w:rPr>
          <w:sz w:val="27"/>
          <w:szCs w:val="27"/>
        </w:rPr>
        <w:t xml:space="preserve"> муниципального района </w:t>
      </w:r>
      <w:r w:rsidRPr="001C2C91">
        <w:rPr>
          <w:sz w:val="27"/>
          <w:szCs w:val="27"/>
        </w:rPr>
        <w:t>приходится 46,1%, по программе «Социальная поддержка населения Крапивинского муниципального района»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23,5%, по программе «Культура Крапивинского муниципального района» 9,5%. </w:t>
      </w:r>
    </w:p>
    <w:p w:rsidR="00682E6E" w:rsidRPr="001C2C91" w:rsidRDefault="00682E6E" w:rsidP="00682E6E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1C2C91">
        <w:rPr>
          <w:sz w:val="27"/>
          <w:szCs w:val="27"/>
        </w:rPr>
        <w:t xml:space="preserve">Наибольшую долю по не освоенным бюджетным </w:t>
      </w:r>
      <w:r w:rsidR="001C2C91" w:rsidRPr="001C2C91">
        <w:rPr>
          <w:sz w:val="27"/>
          <w:szCs w:val="27"/>
        </w:rPr>
        <w:t>назначениям составили бюджетные назначения,</w:t>
      </w:r>
      <w:r w:rsidRPr="001C2C91">
        <w:rPr>
          <w:sz w:val="27"/>
          <w:szCs w:val="27"/>
        </w:rPr>
        <w:t xml:space="preserve"> утвержденные на реализацию муниципальных программ, имеющих социальные цели. По муниципальной программе «Развитие здравоохранения Крапивинского муниципального района» не освоено 10,4% или 820,0 тыс.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рублей. В абсолютных показателях наибольший размер не освоенных бюджетных назначений допущен по программе «Развитие образования Крапивинского муниципального района» в размере 15 901,2 тыс. рублей, по программе «Социальная поддержка населения Крапивинского муниципального района» в размере 4 713,0 тыс. рублей, «Культура Крапивинского муниципального района» 4 294,0. </w:t>
      </w:r>
    </w:p>
    <w:p w:rsidR="00682E6E" w:rsidRPr="001C2C91" w:rsidRDefault="00682E6E" w:rsidP="00682E6E">
      <w:pPr>
        <w:ind w:firstLine="708"/>
        <w:jc w:val="both"/>
        <w:rPr>
          <w:sz w:val="27"/>
          <w:szCs w:val="27"/>
        </w:rPr>
      </w:pPr>
    </w:p>
    <w:p w:rsidR="00682E6E" w:rsidRPr="001C2C91" w:rsidRDefault="00682E6E" w:rsidP="00682E6E">
      <w:pPr>
        <w:ind w:firstLine="720"/>
        <w:jc w:val="center"/>
        <w:rPr>
          <w:b/>
          <w:sz w:val="27"/>
          <w:szCs w:val="27"/>
        </w:rPr>
      </w:pPr>
      <w:r w:rsidRPr="001C2C91">
        <w:rPr>
          <w:b/>
          <w:sz w:val="27"/>
          <w:szCs w:val="27"/>
        </w:rPr>
        <w:t>Расходы по разделу 01 «Общегосударственные вопросы».</w:t>
      </w:r>
    </w:p>
    <w:p w:rsidR="00682E6E" w:rsidRPr="001C2C91" w:rsidRDefault="00682E6E" w:rsidP="00682E6E">
      <w:pPr>
        <w:ind w:firstLine="720"/>
        <w:jc w:val="both"/>
        <w:rPr>
          <w:sz w:val="27"/>
          <w:szCs w:val="27"/>
        </w:rPr>
      </w:pPr>
    </w:p>
    <w:p w:rsidR="00682E6E" w:rsidRPr="001C2C91" w:rsidRDefault="00F30DEF" w:rsidP="00682E6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Решением о бюджете</w:t>
      </w:r>
      <w:r w:rsidR="00682E6E" w:rsidRPr="001C2C91">
        <w:rPr>
          <w:sz w:val="27"/>
          <w:szCs w:val="27"/>
        </w:rPr>
        <w:t xml:space="preserve"> план по расходам по разделу 01 утвержден в размере 48 637,3 тыс. рублей. В структуре бюджетных назначений 59,1% составляют назначения по подразделу 0113 «Другие общегосударственные вопросы» в размере 28 728,14 тыс.</w:t>
      </w:r>
      <w:r w:rsidR="001C2C91" w:rsidRPr="001C2C91">
        <w:rPr>
          <w:sz w:val="27"/>
          <w:szCs w:val="27"/>
        </w:rPr>
        <w:t xml:space="preserve"> </w:t>
      </w:r>
      <w:r w:rsidR="00682E6E" w:rsidRPr="001C2C91">
        <w:rPr>
          <w:sz w:val="27"/>
          <w:szCs w:val="27"/>
        </w:rPr>
        <w:t>рублей, 35,7% составляют назначения по подразделу 0104 «Ф</w:t>
      </w:r>
      <w:r w:rsidR="001C2C91" w:rsidRPr="001C2C91">
        <w:rPr>
          <w:sz w:val="27"/>
          <w:szCs w:val="27"/>
        </w:rPr>
        <w:t>ункционирование</w:t>
      </w:r>
      <w:r w:rsidR="00682E6E" w:rsidRPr="001C2C91">
        <w:rPr>
          <w:sz w:val="27"/>
          <w:szCs w:val="27"/>
        </w:rPr>
        <w:t xml:space="preserve"> местных администраций» в размере 17 374,73 тыс.</w:t>
      </w:r>
      <w:r w:rsidR="001C2C91" w:rsidRPr="001C2C91">
        <w:rPr>
          <w:sz w:val="27"/>
          <w:szCs w:val="27"/>
        </w:rPr>
        <w:t xml:space="preserve"> </w:t>
      </w:r>
      <w:r w:rsidR="00682E6E" w:rsidRPr="001C2C91">
        <w:rPr>
          <w:sz w:val="27"/>
          <w:szCs w:val="27"/>
        </w:rPr>
        <w:t xml:space="preserve">рублей. </w:t>
      </w:r>
    </w:p>
    <w:p w:rsidR="001C2C91" w:rsidRPr="001C2C91" w:rsidRDefault="00682E6E" w:rsidP="00682E6E">
      <w:pPr>
        <w:ind w:firstLine="720"/>
        <w:jc w:val="both"/>
        <w:rPr>
          <w:sz w:val="27"/>
          <w:szCs w:val="27"/>
        </w:rPr>
      </w:pPr>
      <w:r w:rsidRPr="001C2C91">
        <w:rPr>
          <w:sz w:val="27"/>
          <w:szCs w:val="27"/>
        </w:rPr>
        <w:t xml:space="preserve">План по расходам исполнен в размере 47 855,4 тыс. рублей или на 98,4% от утвержденных назначений в размере 48 637,3 тыс. рублей. Не </w:t>
      </w:r>
      <w:r w:rsidR="001C2C91" w:rsidRPr="001C2C91">
        <w:rPr>
          <w:sz w:val="27"/>
          <w:szCs w:val="27"/>
        </w:rPr>
        <w:t xml:space="preserve">исполненные назначения </w:t>
      </w:r>
      <w:r w:rsidRPr="001C2C91">
        <w:rPr>
          <w:sz w:val="27"/>
          <w:szCs w:val="27"/>
        </w:rPr>
        <w:t>по разделу 01</w:t>
      </w:r>
      <w:r w:rsidR="001C2C91" w:rsidRPr="001C2C91">
        <w:rPr>
          <w:sz w:val="27"/>
          <w:szCs w:val="27"/>
        </w:rPr>
        <w:t xml:space="preserve"> </w:t>
      </w:r>
      <w:r w:rsidRPr="001C2C91">
        <w:rPr>
          <w:sz w:val="27"/>
          <w:szCs w:val="27"/>
        </w:rPr>
        <w:t xml:space="preserve">составили 781,8 тыс. рублей. </w:t>
      </w:r>
    </w:p>
    <w:p w:rsidR="00F30DEF" w:rsidRDefault="00682E6E" w:rsidP="00C31F4D">
      <w:pPr>
        <w:ind w:firstLine="720"/>
        <w:jc w:val="both"/>
        <w:rPr>
          <w:b/>
          <w:sz w:val="20"/>
          <w:szCs w:val="20"/>
        </w:rPr>
      </w:pPr>
      <w:r w:rsidRPr="001C2C91">
        <w:rPr>
          <w:sz w:val="27"/>
          <w:szCs w:val="27"/>
        </w:rPr>
        <w:t xml:space="preserve">Показатели исполнения бюджета по расходам по разделу 01 «Общегосударственные вопросы» представлены в таблице </w:t>
      </w:r>
      <w:r w:rsidR="00C31F4D">
        <w:rPr>
          <w:sz w:val="27"/>
          <w:szCs w:val="27"/>
        </w:rPr>
        <w:t>15.</w:t>
      </w:r>
    </w:p>
    <w:p w:rsidR="00682E6E" w:rsidRPr="001C2C91" w:rsidRDefault="001C2C91" w:rsidP="00682E6E">
      <w:pPr>
        <w:ind w:firstLine="720"/>
        <w:jc w:val="right"/>
        <w:rPr>
          <w:b/>
          <w:sz w:val="20"/>
          <w:szCs w:val="20"/>
        </w:rPr>
      </w:pPr>
      <w:r w:rsidRPr="001C2C91">
        <w:rPr>
          <w:b/>
          <w:sz w:val="20"/>
          <w:szCs w:val="20"/>
        </w:rPr>
        <w:t>Таблица 15 (тыс. рублей)</w:t>
      </w:r>
    </w:p>
    <w:tbl>
      <w:tblPr>
        <w:tblW w:w="925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3"/>
        <w:gridCol w:w="3686"/>
        <w:gridCol w:w="1134"/>
        <w:gridCol w:w="1282"/>
        <w:gridCol w:w="702"/>
        <w:gridCol w:w="1253"/>
        <w:gridCol w:w="590"/>
      </w:tblGrid>
      <w:tr w:rsidR="00682E6E" w:rsidRPr="00A15435" w:rsidTr="00742486">
        <w:trPr>
          <w:trHeight w:val="420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2E6E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по расходам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исполнение,</w:t>
            </w:r>
          </w:p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78C1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D078C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Структура расходов,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356E49">
              <w:rPr>
                <w:color w:val="000000"/>
                <w:sz w:val="16"/>
                <w:szCs w:val="16"/>
              </w:rPr>
              <w:t>Отклонение от утвержденного Решением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356E49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682E6E" w:rsidRPr="00A15435" w:rsidTr="00742486">
        <w:trPr>
          <w:trHeight w:val="41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637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855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781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842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819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22 732,78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113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092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21 168,19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682E6E" w:rsidRPr="00A15435" w:rsidTr="00742486">
        <w:trPr>
          <w:trHeight w:val="11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374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261 364,19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682E6E" w:rsidRPr="00A15435" w:rsidTr="00742486">
        <w:trPr>
          <w:trHeight w:val="163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  <w:r w:rsidRPr="00A15435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Обеспечение деятельности финансовых,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293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5 970,36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682E6E" w:rsidRPr="00A15435" w:rsidTr="00742486">
        <w:trPr>
          <w:trHeight w:val="19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270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270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2E6E" w:rsidRPr="00A15435" w:rsidTr="00742486">
        <w:trPr>
          <w:trHeight w:val="168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A15435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728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266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461 300,45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787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737</w:t>
            </w:r>
            <w:r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49 130,56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98,2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037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993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43 586,25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97,9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654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654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2E6E" w:rsidRPr="00A15435" w:rsidTr="00742486">
        <w:trPr>
          <w:trHeight w:val="187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68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68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2E6E" w:rsidRPr="00A15435" w:rsidTr="00742486">
        <w:trPr>
          <w:trHeight w:val="42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574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A15435">
              <w:rPr>
                <w:color w:val="000000"/>
                <w:sz w:val="16"/>
                <w:szCs w:val="16"/>
              </w:rPr>
              <w:t>205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154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368 583,64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682E6E" w:rsidRPr="00A15435" w:rsidTr="00742486">
        <w:trPr>
          <w:trHeight w:val="4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606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606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2E6E" w:rsidRPr="00A15435" w:rsidTr="00742486">
        <w:trPr>
          <w:trHeight w:val="92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82E6E" w:rsidRPr="00A15435" w:rsidTr="00742486">
        <w:trPr>
          <w:trHeight w:val="4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E6E" w:rsidRPr="00A15435" w:rsidRDefault="00682E6E" w:rsidP="00682E6E">
            <w:pPr>
              <w:jc w:val="both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596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596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A15435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A154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6E" w:rsidRPr="00CE0252" w:rsidRDefault="00682E6E" w:rsidP="00682E6E">
            <w:pPr>
              <w:jc w:val="center"/>
              <w:rPr>
                <w:color w:val="000000"/>
                <w:sz w:val="16"/>
                <w:szCs w:val="16"/>
              </w:rPr>
            </w:pPr>
            <w:r w:rsidRPr="00CE0252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682E6E" w:rsidRDefault="00682E6E" w:rsidP="00682E6E">
      <w:pPr>
        <w:ind w:firstLine="720"/>
        <w:jc w:val="both"/>
        <w:rPr>
          <w:sz w:val="28"/>
          <w:szCs w:val="28"/>
        </w:rPr>
      </w:pPr>
    </w:p>
    <w:p w:rsidR="00682E6E" w:rsidRPr="003F5B2E" w:rsidRDefault="00682E6E" w:rsidP="00682E6E">
      <w:pPr>
        <w:ind w:firstLine="720"/>
        <w:jc w:val="center"/>
        <w:rPr>
          <w:b/>
          <w:bCs/>
          <w:sz w:val="27"/>
          <w:szCs w:val="27"/>
        </w:rPr>
      </w:pPr>
      <w:r w:rsidRPr="003F5B2E">
        <w:rPr>
          <w:b/>
          <w:bCs/>
          <w:sz w:val="27"/>
          <w:szCs w:val="27"/>
        </w:rPr>
        <w:t>Расходы по разделу 02 «Национальная оборона»</w:t>
      </w:r>
    </w:p>
    <w:p w:rsidR="00682E6E" w:rsidRPr="003F5B2E" w:rsidRDefault="00682E6E" w:rsidP="00682E6E">
      <w:pPr>
        <w:ind w:firstLine="720"/>
        <w:jc w:val="both"/>
        <w:rPr>
          <w:bCs/>
          <w:sz w:val="27"/>
          <w:szCs w:val="27"/>
        </w:rPr>
      </w:pPr>
    </w:p>
    <w:p w:rsidR="00682E6E" w:rsidRPr="00742486" w:rsidRDefault="00682E6E" w:rsidP="00742486">
      <w:pPr>
        <w:ind w:firstLine="720"/>
        <w:jc w:val="both"/>
        <w:rPr>
          <w:bCs/>
          <w:sz w:val="27"/>
          <w:szCs w:val="27"/>
        </w:rPr>
      </w:pPr>
      <w:r w:rsidRPr="003F5B2E">
        <w:rPr>
          <w:bCs/>
          <w:sz w:val="27"/>
          <w:szCs w:val="27"/>
        </w:rPr>
        <w:t xml:space="preserve">Согласно данным </w:t>
      </w:r>
      <w:r w:rsidRPr="003F5B2E">
        <w:rPr>
          <w:color w:val="000000"/>
          <w:sz w:val="27"/>
          <w:szCs w:val="27"/>
        </w:rPr>
        <w:t>Отчета об исполнении консолидированного бюджета (ф. 0503117),</w:t>
      </w:r>
      <w:r w:rsidRPr="003F5B2E">
        <w:rPr>
          <w:bCs/>
          <w:sz w:val="27"/>
          <w:szCs w:val="27"/>
        </w:rPr>
        <w:t xml:space="preserve"> исполнение расходов по разделу 02 «Национальная оборона» в 2016 году составило 1 097,0 тыс.</w:t>
      </w:r>
      <w:r w:rsidR="003F5B2E">
        <w:rPr>
          <w:bCs/>
          <w:sz w:val="27"/>
          <w:szCs w:val="27"/>
        </w:rPr>
        <w:t xml:space="preserve"> </w:t>
      </w:r>
      <w:r w:rsidRPr="003F5B2E">
        <w:rPr>
          <w:bCs/>
          <w:sz w:val="27"/>
          <w:szCs w:val="27"/>
        </w:rPr>
        <w:t xml:space="preserve">рублей (100,0% </w:t>
      </w:r>
      <w:r w:rsidRPr="003F5B2E">
        <w:rPr>
          <w:sz w:val="27"/>
          <w:szCs w:val="27"/>
        </w:rPr>
        <w:t>от утвержденных показателей).</w:t>
      </w:r>
      <w:r w:rsidRPr="003F5B2E">
        <w:rPr>
          <w:bCs/>
          <w:sz w:val="27"/>
          <w:szCs w:val="27"/>
        </w:rPr>
        <w:t xml:space="preserve">  </w:t>
      </w:r>
      <w:r w:rsidRPr="003F5B2E">
        <w:rPr>
          <w:sz w:val="27"/>
          <w:szCs w:val="27"/>
        </w:rPr>
        <w:t>По сравнению с 2015 годом в 2016 году расходы по данному разделу уменьшились на 161,6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 xml:space="preserve">рублей или на 12,8%. </w:t>
      </w:r>
      <w:r w:rsidRPr="003F5B2E">
        <w:rPr>
          <w:bCs/>
          <w:sz w:val="27"/>
          <w:szCs w:val="27"/>
        </w:rPr>
        <w:t>Показатели представлены в таблице</w:t>
      </w:r>
      <w:r w:rsidR="003F5B2E">
        <w:rPr>
          <w:bCs/>
          <w:sz w:val="27"/>
          <w:szCs w:val="27"/>
        </w:rPr>
        <w:t xml:space="preserve"> 16.</w:t>
      </w:r>
    </w:p>
    <w:p w:rsidR="003F5B2E" w:rsidRPr="003F5B2E" w:rsidRDefault="003F5B2E" w:rsidP="003F5B2E">
      <w:pPr>
        <w:ind w:firstLine="720"/>
        <w:jc w:val="right"/>
        <w:rPr>
          <w:b/>
          <w:sz w:val="20"/>
          <w:szCs w:val="20"/>
        </w:rPr>
      </w:pPr>
      <w:r w:rsidRPr="001C2C91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6</w:t>
      </w:r>
      <w:r w:rsidRPr="001C2C91">
        <w:rPr>
          <w:b/>
          <w:sz w:val="20"/>
          <w:szCs w:val="20"/>
        </w:rPr>
        <w:t xml:space="preserve"> (тыс. рублей)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709"/>
        <w:gridCol w:w="1389"/>
        <w:gridCol w:w="850"/>
        <w:gridCol w:w="851"/>
        <w:gridCol w:w="1021"/>
      </w:tblGrid>
      <w:tr w:rsidR="00682E6E" w:rsidRPr="002E7053" w:rsidTr="003F5B2E">
        <w:trPr>
          <w:trHeight w:val="653"/>
          <w:tblHeader/>
        </w:trPr>
        <w:tc>
          <w:tcPr>
            <w:tcW w:w="4565" w:type="dxa"/>
            <w:vMerge w:val="restart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82E6E" w:rsidRPr="003F5B2E" w:rsidRDefault="00682E6E" w:rsidP="00682E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Код расхода по БК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Утвержд</w:t>
            </w:r>
            <w:proofErr w:type="spellEnd"/>
            <w:r w:rsidRPr="003F5B2E">
              <w:rPr>
                <w:sz w:val="18"/>
                <w:szCs w:val="18"/>
              </w:rPr>
              <w:t>.</w:t>
            </w: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 xml:space="preserve">Решением  о бюджете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Исполнено</w:t>
            </w: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Отклоне</w:t>
            </w:r>
            <w:r w:rsidR="003F5B2E" w:rsidRPr="003F5B2E">
              <w:rPr>
                <w:sz w:val="18"/>
                <w:szCs w:val="18"/>
              </w:rPr>
              <w:t>-</w:t>
            </w:r>
            <w:r w:rsidRPr="003F5B2E">
              <w:rPr>
                <w:sz w:val="18"/>
                <w:szCs w:val="18"/>
              </w:rPr>
              <w:t>ние</w:t>
            </w:r>
            <w:proofErr w:type="spellEnd"/>
            <w:r w:rsidRPr="003F5B2E">
              <w:rPr>
                <w:sz w:val="18"/>
                <w:szCs w:val="18"/>
              </w:rPr>
              <w:t xml:space="preserve"> от </w:t>
            </w:r>
            <w:proofErr w:type="spellStart"/>
            <w:r w:rsidRPr="003F5B2E">
              <w:rPr>
                <w:sz w:val="18"/>
                <w:szCs w:val="18"/>
              </w:rPr>
              <w:t>утвержд</w:t>
            </w:r>
            <w:proofErr w:type="spellEnd"/>
            <w:r w:rsidRPr="003F5B2E">
              <w:rPr>
                <w:sz w:val="18"/>
                <w:szCs w:val="18"/>
              </w:rPr>
              <w:t>. Решением</w:t>
            </w:r>
          </w:p>
        </w:tc>
      </w:tr>
      <w:tr w:rsidR="00682E6E" w:rsidRPr="002E7053" w:rsidTr="003F5B2E">
        <w:trPr>
          <w:trHeight w:val="577"/>
          <w:tblHeader/>
        </w:trPr>
        <w:tc>
          <w:tcPr>
            <w:tcW w:w="4565" w:type="dxa"/>
            <w:vMerge/>
            <w:vAlign w:val="center"/>
          </w:tcPr>
          <w:p w:rsidR="00682E6E" w:rsidRPr="003F5B2E" w:rsidRDefault="00682E6E" w:rsidP="00682E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82E6E" w:rsidRPr="003F5B2E" w:rsidRDefault="00682E6E" w:rsidP="00682E6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тыс.</w:t>
            </w:r>
            <w:r w:rsidR="003F5B2E" w:rsidRPr="003F5B2E">
              <w:rPr>
                <w:sz w:val="18"/>
                <w:szCs w:val="18"/>
              </w:rPr>
              <w:t xml:space="preserve"> </w:t>
            </w:r>
            <w:r w:rsidRPr="003F5B2E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850" w:type="dxa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Тыс.</w:t>
            </w: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рублей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Струк</w:t>
            </w:r>
            <w:proofErr w:type="spellEnd"/>
            <w:r w:rsidRPr="003F5B2E">
              <w:rPr>
                <w:sz w:val="18"/>
                <w:szCs w:val="18"/>
              </w:rPr>
              <w:t>-тура 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гр.4-гр.3</w:t>
            </w:r>
          </w:p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 xml:space="preserve"> тыс.</w:t>
            </w:r>
            <w:r w:rsidR="003F5B2E" w:rsidRPr="003F5B2E">
              <w:rPr>
                <w:sz w:val="18"/>
                <w:szCs w:val="18"/>
              </w:rPr>
              <w:t xml:space="preserve"> </w:t>
            </w:r>
            <w:r w:rsidRPr="003F5B2E">
              <w:rPr>
                <w:sz w:val="18"/>
                <w:szCs w:val="18"/>
              </w:rPr>
              <w:t>рублей</w:t>
            </w:r>
          </w:p>
        </w:tc>
      </w:tr>
      <w:tr w:rsidR="00682E6E" w:rsidRPr="002E7053" w:rsidTr="00742486">
        <w:trPr>
          <w:trHeight w:val="154"/>
        </w:trPr>
        <w:tc>
          <w:tcPr>
            <w:tcW w:w="4565" w:type="dxa"/>
            <w:shd w:val="clear" w:color="auto" w:fill="auto"/>
            <w:vAlign w:val="center"/>
          </w:tcPr>
          <w:p w:rsidR="00682E6E" w:rsidRPr="003F5B2E" w:rsidRDefault="00682E6E" w:rsidP="00682E6E">
            <w:pPr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0200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1 097,0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1 097,0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0,0</w:t>
            </w:r>
          </w:p>
        </w:tc>
      </w:tr>
      <w:tr w:rsidR="00682E6E" w:rsidRPr="002E7053" w:rsidTr="00742486">
        <w:trPr>
          <w:trHeight w:val="51"/>
        </w:trPr>
        <w:tc>
          <w:tcPr>
            <w:tcW w:w="4565" w:type="dxa"/>
            <w:shd w:val="clear" w:color="auto" w:fill="auto"/>
            <w:vAlign w:val="center"/>
          </w:tcPr>
          <w:p w:rsidR="00682E6E" w:rsidRPr="003F5B2E" w:rsidRDefault="00682E6E" w:rsidP="00682E6E">
            <w:pPr>
              <w:rPr>
                <w:bCs/>
                <w:i/>
                <w:iCs/>
                <w:sz w:val="18"/>
                <w:szCs w:val="18"/>
              </w:rPr>
            </w:pPr>
            <w:r w:rsidRPr="003F5B2E">
              <w:rPr>
                <w:bCs/>
                <w:i/>
                <w:iCs/>
                <w:sz w:val="18"/>
                <w:szCs w:val="18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0203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1 097,0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1 097,0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3F5B2E">
              <w:rPr>
                <w:bCs/>
                <w:sz w:val="18"/>
                <w:szCs w:val="18"/>
              </w:rPr>
              <w:t>0,0</w:t>
            </w:r>
          </w:p>
        </w:tc>
      </w:tr>
      <w:tr w:rsidR="00682E6E" w:rsidRPr="002E7053" w:rsidTr="00742486">
        <w:trPr>
          <w:trHeight w:val="51"/>
        </w:trPr>
        <w:tc>
          <w:tcPr>
            <w:tcW w:w="4565" w:type="dxa"/>
            <w:shd w:val="clear" w:color="auto" w:fill="auto"/>
            <w:vAlign w:val="center"/>
          </w:tcPr>
          <w:p w:rsidR="00682E6E" w:rsidRPr="003F5B2E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Фонд оплаты труда учреждений (КВР 111)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660,5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660,5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60,2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0,0</w:t>
            </w:r>
          </w:p>
        </w:tc>
      </w:tr>
      <w:tr w:rsidR="00682E6E" w:rsidRPr="002E7053" w:rsidTr="003F5B2E">
        <w:trPr>
          <w:trHeight w:val="255"/>
        </w:trPr>
        <w:tc>
          <w:tcPr>
            <w:tcW w:w="4565" w:type="dxa"/>
            <w:shd w:val="clear" w:color="auto" w:fill="auto"/>
            <w:vAlign w:val="bottom"/>
          </w:tcPr>
          <w:p w:rsidR="00682E6E" w:rsidRPr="003F5B2E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 xml:space="preserve"> Взносы </w:t>
            </w:r>
            <w:r w:rsidR="003F5B2E" w:rsidRPr="003F5B2E">
              <w:rPr>
                <w:color w:val="000000"/>
                <w:sz w:val="18"/>
                <w:szCs w:val="18"/>
              </w:rPr>
              <w:t>по обязательному соцстрахованию</w:t>
            </w:r>
            <w:r w:rsidRPr="003F5B2E">
              <w:rPr>
                <w:color w:val="000000"/>
                <w:sz w:val="18"/>
                <w:szCs w:val="18"/>
              </w:rPr>
              <w:t xml:space="preserve"> на выплаты по оплате труда работников и иные выплаты работникам учреждений (КВР 119)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192,7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192,7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17,6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0,0</w:t>
            </w:r>
          </w:p>
        </w:tc>
      </w:tr>
      <w:tr w:rsidR="00682E6E" w:rsidRPr="002E7053" w:rsidTr="003F5B2E">
        <w:trPr>
          <w:trHeight w:val="255"/>
        </w:trPr>
        <w:tc>
          <w:tcPr>
            <w:tcW w:w="4565" w:type="dxa"/>
            <w:shd w:val="clear" w:color="auto" w:fill="auto"/>
            <w:vAlign w:val="bottom"/>
          </w:tcPr>
          <w:p w:rsidR="00682E6E" w:rsidRPr="003F5B2E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 xml:space="preserve"> Закупка товаров, работ, услуг в сфере информационно-</w:t>
            </w:r>
            <w:proofErr w:type="spellStart"/>
            <w:r w:rsidRPr="003F5B2E">
              <w:rPr>
                <w:color w:val="000000"/>
                <w:sz w:val="18"/>
                <w:szCs w:val="18"/>
              </w:rPr>
              <w:t>коммуникац</w:t>
            </w:r>
            <w:proofErr w:type="spellEnd"/>
            <w:r w:rsidRPr="003F5B2E">
              <w:rPr>
                <w:color w:val="000000"/>
                <w:sz w:val="18"/>
                <w:szCs w:val="18"/>
              </w:rPr>
              <w:t>. технологий (КВР 242)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29,7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2,7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0,0</w:t>
            </w:r>
          </w:p>
        </w:tc>
      </w:tr>
      <w:tr w:rsidR="00682E6E" w:rsidRPr="002E7053" w:rsidTr="003F5B2E">
        <w:trPr>
          <w:trHeight w:val="255"/>
        </w:trPr>
        <w:tc>
          <w:tcPr>
            <w:tcW w:w="4565" w:type="dxa"/>
            <w:shd w:val="clear" w:color="auto" w:fill="auto"/>
            <w:vAlign w:val="bottom"/>
          </w:tcPr>
          <w:p w:rsidR="00682E6E" w:rsidRPr="003F5B2E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 xml:space="preserve"> Прочая закупка товаров, работ и услуг для обеспечения </w:t>
            </w:r>
            <w:proofErr w:type="spellStart"/>
            <w:r w:rsidRPr="003F5B2E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3F5B2E">
              <w:rPr>
                <w:color w:val="000000"/>
                <w:sz w:val="18"/>
                <w:szCs w:val="18"/>
              </w:rPr>
              <w:t>-х (</w:t>
            </w:r>
            <w:proofErr w:type="spellStart"/>
            <w:r w:rsidRPr="003F5B2E">
              <w:rPr>
                <w:color w:val="000000"/>
                <w:sz w:val="18"/>
                <w:szCs w:val="18"/>
              </w:rPr>
              <w:t>мун</w:t>
            </w:r>
            <w:proofErr w:type="spellEnd"/>
            <w:r w:rsidRPr="003F5B2E">
              <w:rPr>
                <w:color w:val="000000"/>
                <w:sz w:val="18"/>
                <w:szCs w:val="18"/>
              </w:rPr>
              <w:t>-х) нужд (КВР 244)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214,1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214,1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19,5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0,0</w:t>
            </w:r>
          </w:p>
        </w:tc>
      </w:tr>
    </w:tbl>
    <w:p w:rsidR="00682E6E" w:rsidRPr="002E7053" w:rsidRDefault="00682E6E" w:rsidP="003F5B2E">
      <w:pPr>
        <w:jc w:val="both"/>
        <w:rPr>
          <w:b/>
          <w:bCs/>
          <w:sz w:val="28"/>
          <w:szCs w:val="28"/>
        </w:rPr>
      </w:pPr>
    </w:p>
    <w:p w:rsidR="00682E6E" w:rsidRPr="003F5B2E" w:rsidRDefault="003F5B2E" w:rsidP="00682E6E">
      <w:pPr>
        <w:ind w:firstLine="720"/>
        <w:jc w:val="both"/>
        <w:rPr>
          <w:bCs/>
          <w:sz w:val="27"/>
          <w:szCs w:val="27"/>
        </w:rPr>
      </w:pPr>
      <w:r w:rsidRPr="003F5B2E">
        <w:rPr>
          <w:bCs/>
          <w:sz w:val="27"/>
          <w:szCs w:val="27"/>
        </w:rPr>
        <w:t xml:space="preserve">В структуре расходов раздела </w:t>
      </w:r>
      <w:r w:rsidR="00682E6E" w:rsidRPr="003F5B2E">
        <w:rPr>
          <w:bCs/>
          <w:sz w:val="27"/>
          <w:szCs w:val="27"/>
        </w:rPr>
        <w:t xml:space="preserve">преобладают расходы на оплату труда и </w:t>
      </w:r>
      <w:r w:rsidR="00682E6E" w:rsidRPr="003F5B2E">
        <w:rPr>
          <w:color w:val="000000"/>
          <w:sz w:val="27"/>
          <w:szCs w:val="27"/>
        </w:rPr>
        <w:t xml:space="preserve">взносы по обязательному социальному страхованию </w:t>
      </w:r>
      <w:r w:rsidR="00682E6E" w:rsidRPr="003F5B2E">
        <w:rPr>
          <w:bCs/>
          <w:sz w:val="27"/>
          <w:szCs w:val="27"/>
        </w:rPr>
        <w:t xml:space="preserve">(77,8%), а также </w:t>
      </w:r>
      <w:r w:rsidR="00682E6E" w:rsidRPr="003F5B2E">
        <w:rPr>
          <w:color w:val="000000"/>
          <w:sz w:val="27"/>
          <w:szCs w:val="27"/>
        </w:rPr>
        <w:t xml:space="preserve">прочая закупка товаров, работ и услуг для обеспечения государственных (муниципальных) нужд </w:t>
      </w:r>
      <w:r w:rsidR="00682E6E" w:rsidRPr="003F5B2E">
        <w:rPr>
          <w:bCs/>
          <w:sz w:val="27"/>
          <w:szCs w:val="27"/>
        </w:rPr>
        <w:t>(19,5%).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 xml:space="preserve">В разделе 02 присутствуют расходы на исполнение мероприятий муниципальной программы «Управление муниципальными финансами Крапивинского муниципального района» на 2014-2019 годы», утвержденной постановлением администрации </w:t>
      </w:r>
      <w:r w:rsidRPr="003F5B2E">
        <w:rPr>
          <w:color w:val="000000"/>
          <w:sz w:val="27"/>
          <w:szCs w:val="27"/>
        </w:rPr>
        <w:t>Крапивинского</w:t>
      </w:r>
      <w:r w:rsidRPr="003F5B2E">
        <w:rPr>
          <w:sz w:val="27"/>
          <w:szCs w:val="27"/>
        </w:rPr>
        <w:t xml:space="preserve"> муниципального района от  08.11.2013 № 1627 (далее – Программа № 1627). С учетом внесения в Программу № 1627 в течение 2016 года изменений и дополнений (редакция программы от 30.12.2016 № 944), объем финансовых ресурсов, предусмотренных на выполнение мероприятий программы, в 2016 году составил 94 458,6 тыс. рублей. </w:t>
      </w:r>
      <w:r w:rsidRPr="003F5B2E">
        <w:rPr>
          <w:sz w:val="27"/>
          <w:szCs w:val="27"/>
        </w:rPr>
        <w:lastRenderedPageBreak/>
        <w:t>По данным «Отчета об объеме финансовых ресурсов муниципальной программы» за 2016 год, кассовое исполнение составило 94 451,3 тыс. рублей или практически 100,0%.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>Программой № 1627 предусмотрены расходы на исполнение мероприятия «Осуществление первичного воинского учета на территории, где отсутствует военный комиссариат» подпрограммы «</w:t>
      </w:r>
      <w:r w:rsidRPr="003F5B2E">
        <w:rPr>
          <w:color w:val="000000"/>
          <w:sz w:val="27"/>
          <w:szCs w:val="27"/>
        </w:rPr>
        <w:t>Обеспечение сбалансированности и устойчивости бюджетной системы Крапивинского муниципального района»</w:t>
      </w:r>
      <w:r w:rsidRPr="003F5B2E">
        <w:rPr>
          <w:sz w:val="27"/>
          <w:szCs w:val="27"/>
        </w:rPr>
        <w:t xml:space="preserve"> в размере 1 097,0 тыс. рублей. По данным «Отчета об объеме финансовых ресурсов муниципальной программы» за 2016 год кассовое исполнение указанного мероприятия составило 1 097,0 тыс. рублей (100,0%).</w:t>
      </w:r>
    </w:p>
    <w:p w:rsidR="00682E6E" w:rsidRPr="003F5B2E" w:rsidRDefault="00682E6E" w:rsidP="00682E6E">
      <w:pPr>
        <w:ind w:firstLine="720"/>
        <w:jc w:val="both"/>
        <w:rPr>
          <w:color w:val="000000"/>
          <w:sz w:val="27"/>
          <w:szCs w:val="27"/>
        </w:rPr>
      </w:pPr>
      <w:r w:rsidRPr="003F5B2E">
        <w:rPr>
          <w:bCs/>
          <w:sz w:val="27"/>
          <w:szCs w:val="27"/>
        </w:rPr>
        <w:t>Все расходы по разделу 02 «Национальная оборона» произведены за счет субвенции на осуществление первичного воинского учета на территориях, где отсутствуют военные комиссариаты и осуществлялись в виде перечислений бюджетам сельских и городских поселений Крапивинского</w:t>
      </w:r>
      <w:r w:rsidRPr="003F5B2E">
        <w:rPr>
          <w:sz w:val="27"/>
          <w:szCs w:val="27"/>
        </w:rPr>
        <w:t xml:space="preserve"> муниципального района</w:t>
      </w:r>
      <w:r w:rsidRPr="003F5B2E">
        <w:rPr>
          <w:bCs/>
          <w:sz w:val="27"/>
          <w:szCs w:val="27"/>
        </w:rPr>
        <w:t xml:space="preserve">. </w:t>
      </w:r>
      <w:r w:rsidRPr="003F5B2E">
        <w:rPr>
          <w:color w:val="000000"/>
          <w:sz w:val="27"/>
          <w:szCs w:val="27"/>
        </w:rPr>
        <w:t xml:space="preserve">В соответствии с данными отчета «О кассовом поступлении и выбытии средств бюджета» (ф. 0503124); приложения № 11 к </w:t>
      </w:r>
      <w:r w:rsidR="00F30DEF">
        <w:rPr>
          <w:sz w:val="27"/>
          <w:szCs w:val="27"/>
        </w:rPr>
        <w:t>р</w:t>
      </w:r>
      <w:r w:rsidRPr="003F5B2E">
        <w:rPr>
          <w:sz w:val="27"/>
          <w:szCs w:val="27"/>
        </w:rPr>
        <w:t>ешению о бюджете,</w:t>
      </w:r>
      <w:r w:rsidRPr="003F5B2E">
        <w:rPr>
          <w:bCs/>
          <w:sz w:val="27"/>
          <w:szCs w:val="27"/>
        </w:rPr>
        <w:t xml:space="preserve"> в 2016 году сумма </w:t>
      </w:r>
      <w:r w:rsidRPr="003F5B2E">
        <w:rPr>
          <w:color w:val="000000"/>
          <w:sz w:val="27"/>
          <w:szCs w:val="27"/>
        </w:rPr>
        <w:t>субвенции в размере 1 097,0 тыс.</w:t>
      </w:r>
      <w:r w:rsidR="003F5B2E">
        <w:rPr>
          <w:color w:val="000000"/>
          <w:sz w:val="27"/>
          <w:szCs w:val="27"/>
        </w:rPr>
        <w:t xml:space="preserve"> </w:t>
      </w:r>
      <w:r w:rsidRPr="003F5B2E">
        <w:rPr>
          <w:color w:val="000000"/>
          <w:sz w:val="27"/>
          <w:szCs w:val="27"/>
        </w:rPr>
        <w:t xml:space="preserve">рублей перечислена </w:t>
      </w:r>
      <w:r w:rsidRPr="003F5B2E">
        <w:rPr>
          <w:sz w:val="27"/>
          <w:szCs w:val="27"/>
        </w:rPr>
        <w:t>администрациям сельских</w:t>
      </w:r>
      <w:r w:rsidRPr="003F5B2E">
        <w:rPr>
          <w:bCs/>
          <w:sz w:val="27"/>
          <w:szCs w:val="27"/>
        </w:rPr>
        <w:t xml:space="preserve"> и городских</w:t>
      </w:r>
      <w:r w:rsidRPr="003F5B2E">
        <w:rPr>
          <w:sz w:val="27"/>
          <w:szCs w:val="27"/>
        </w:rPr>
        <w:t xml:space="preserve"> поселений </w:t>
      </w:r>
      <w:r w:rsidRPr="003F5B2E">
        <w:rPr>
          <w:bCs/>
          <w:sz w:val="27"/>
          <w:szCs w:val="27"/>
        </w:rPr>
        <w:t>Крапивинского</w:t>
      </w:r>
      <w:r w:rsidRPr="003F5B2E">
        <w:rPr>
          <w:sz w:val="27"/>
          <w:szCs w:val="27"/>
        </w:rPr>
        <w:t xml:space="preserve"> муниципального района</w:t>
      </w:r>
      <w:r w:rsidRPr="003F5B2E">
        <w:rPr>
          <w:color w:val="000000"/>
          <w:sz w:val="27"/>
          <w:szCs w:val="27"/>
        </w:rPr>
        <w:t>. Распределение субвенций бюджетам сельских</w:t>
      </w:r>
      <w:r w:rsidRPr="003F5B2E">
        <w:rPr>
          <w:bCs/>
          <w:sz w:val="27"/>
          <w:szCs w:val="27"/>
        </w:rPr>
        <w:t xml:space="preserve"> и городских</w:t>
      </w:r>
      <w:r w:rsidRPr="003F5B2E">
        <w:rPr>
          <w:color w:val="000000"/>
          <w:sz w:val="27"/>
          <w:szCs w:val="27"/>
        </w:rPr>
        <w:t xml:space="preserve"> поселений приведено в таблиц</w:t>
      </w:r>
      <w:r w:rsidR="003F5B2E">
        <w:rPr>
          <w:color w:val="000000"/>
          <w:sz w:val="27"/>
          <w:szCs w:val="27"/>
        </w:rPr>
        <w:t>е 17</w:t>
      </w:r>
      <w:r w:rsidRPr="003F5B2E">
        <w:rPr>
          <w:color w:val="000000"/>
          <w:sz w:val="27"/>
          <w:szCs w:val="27"/>
        </w:rPr>
        <w:t>.</w:t>
      </w:r>
    </w:p>
    <w:p w:rsidR="003F5B2E" w:rsidRPr="001C2C91" w:rsidRDefault="003F5B2E" w:rsidP="003F5B2E">
      <w:pPr>
        <w:ind w:firstLine="720"/>
        <w:jc w:val="right"/>
        <w:rPr>
          <w:b/>
          <w:sz w:val="20"/>
          <w:szCs w:val="20"/>
        </w:rPr>
      </w:pPr>
      <w:r w:rsidRPr="001C2C91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аблица 17</w:t>
      </w:r>
      <w:r w:rsidRPr="001C2C91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5357"/>
        <w:gridCol w:w="3006"/>
      </w:tblGrid>
      <w:tr w:rsidR="00682E6E" w:rsidRPr="00414C69" w:rsidTr="003F5B2E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5B2E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5B2E">
              <w:rPr>
                <w:b/>
                <w:color w:val="000000"/>
                <w:sz w:val="18"/>
                <w:szCs w:val="18"/>
              </w:rPr>
              <w:t>Наименование сельского поселения (с/п); городского поселения (г/п).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F5B2E">
              <w:rPr>
                <w:b/>
                <w:color w:val="000000"/>
                <w:sz w:val="18"/>
                <w:szCs w:val="18"/>
              </w:rPr>
              <w:t>Сумма субсидий</w:t>
            </w:r>
          </w:p>
        </w:tc>
      </w:tr>
      <w:tr w:rsidR="00682E6E" w:rsidRPr="00414C69" w:rsidTr="003F5B2E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Банновское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81,4</w:t>
            </w:r>
          </w:p>
        </w:tc>
      </w:tr>
      <w:tr w:rsidR="00682E6E" w:rsidRPr="00414C69" w:rsidTr="003F5B2E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Барачатское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70,7</w:t>
            </w:r>
          </w:p>
        </w:tc>
      </w:tr>
      <w:tr w:rsidR="00682E6E" w:rsidRPr="00414C69" w:rsidTr="003F5B2E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Борисовское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77,0</w:t>
            </w:r>
          </w:p>
        </w:tc>
      </w:tr>
      <w:tr w:rsidR="00682E6E" w:rsidRPr="00414C69" w:rsidTr="003F5B2E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Зеленовское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87,2</w:t>
            </w:r>
          </w:p>
        </w:tc>
      </w:tr>
      <w:tr w:rsidR="00682E6E" w:rsidRPr="00414C69" w:rsidTr="003F5B2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Каменское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73,9</w:t>
            </w:r>
          </w:p>
        </w:tc>
      </w:tr>
      <w:tr w:rsidR="00682E6E" w:rsidRPr="00414C69" w:rsidTr="003F5B2E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Крапивинское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77,0</w:t>
            </w:r>
          </w:p>
        </w:tc>
      </w:tr>
      <w:tr w:rsidR="00682E6E" w:rsidRPr="00414C69" w:rsidTr="003F5B2E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Мельковское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80,5</w:t>
            </w:r>
          </w:p>
        </w:tc>
      </w:tr>
      <w:tr w:rsidR="00682E6E" w:rsidRPr="00414C69" w:rsidTr="003F5B2E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Тарадановское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81,7</w:t>
            </w:r>
          </w:p>
        </w:tc>
      </w:tr>
      <w:tr w:rsidR="00682E6E" w:rsidRPr="00414C69" w:rsidTr="003F5B2E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Шевелевское</w:t>
            </w:r>
            <w:proofErr w:type="spellEnd"/>
            <w:r w:rsidRPr="003F5B2E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80,8</w:t>
            </w:r>
          </w:p>
        </w:tc>
      </w:tr>
      <w:tr w:rsidR="00682E6E" w:rsidRPr="00414C69" w:rsidTr="003F5B2E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Зеленогорское г/п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157,7</w:t>
            </w:r>
          </w:p>
        </w:tc>
      </w:tr>
      <w:tr w:rsidR="00682E6E" w:rsidRPr="00414C69" w:rsidTr="003F5B2E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color w:val="000000"/>
                <w:sz w:val="18"/>
                <w:szCs w:val="18"/>
              </w:rPr>
            </w:pPr>
            <w:r w:rsidRPr="003F5B2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proofErr w:type="spellStart"/>
            <w:r w:rsidRPr="003F5B2E">
              <w:rPr>
                <w:sz w:val="18"/>
                <w:szCs w:val="18"/>
              </w:rPr>
              <w:t>Крапивинское</w:t>
            </w:r>
            <w:proofErr w:type="spellEnd"/>
            <w:r w:rsidRPr="003F5B2E">
              <w:rPr>
                <w:sz w:val="18"/>
                <w:szCs w:val="18"/>
              </w:rPr>
              <w:t xml:space="preserve"> г/п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sz w:val="18"/>
                <w:szCs w:val="18"/>
              </w:rPr>
            </w:pPr>
            <w:r w:rsidRPr="003F5B2E">
              <w:rPr>
                <w:sz w:val="18"/>
                <w:szCs w:val="18"/>
              </w:rPr>
              <w:t>229,1</w:t>
            </w:r>
          </w:p>
        </w:tc>
      </w:tr>
      <w:tr w:rsidR="00682E6E" w:rsidRPr="00414C69" w:rsidTr="003F5B2E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6E" w:rsidRPr="003F5B2E" w:rsidRDefault="00682E6E" w:rsidP="00682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5B2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5B2E" w:rsidRDefault="00682E6E" w:rsidP="00682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5B2E">
              <w:rPr>
                <w:b/>
                <w:bCs/>
                <w:color w:val="000000"/>
                <w:sz w:val="18"/>
                <w:szCs w:val="18"/>
              </w:rPr>
              <w:t>1 097,0</w:t>
            </w:r>
          </w:p>
        </w:tc>
      </w:tr>
    </w:tbl>
    <w:p w:rsidR="00682E6E" w:rsidRDefault="00682E6E" w:rsidP="003F5B2E">
      <w:pPr>
        <w:jc w:val="both"/>
        <w:rPr>
          <w:color w:val="000000"/>
          <w:sz w:val="28"/>
          <w:szCs w:val="28"/>
        </w:rPr>
      </w:pPr>
    </w:p>
    <w:p w:rsidR="00682E6E" w:rsidRPr="003F5B2E" w:rsidRDefault="00682E6E" w:rsidP="00682E6E">
      <w:pPr>
        <w:jc w:val="center"/>
        <w:rPr>
          <w:b/>
          <w:bCs/>
          <w:color w:val="000000"/>
          <w:sz w:val="27"/>
          <w:szCs w:val="27"/>
        </w:rPr>
      </w:pPr>
      <w:r w:rsidRPr="003F5B2E">
        <w:rPr>
          <w:b/>
          <w:bCs/>
          <w:color w:val="000000"/>
          <w:sz w:val="27"/>
          <w:szCs w:val="27"/>
        </w:rPr>
        <w:t xml:space="preserve">Расходы по разделу 03 «Национальная безопасность </w:t>
      </w:r>
    </w:p>
    <w:p w:rsidR="00682E6E" w:rsidRPr="003F5B2E" w:rsidRDefault="00682E6E" w:rsidP="00682E6E">
      <w:pPr>
        <w:jc w:val="center"/>
        <w:rPr>
          <w:b/>
          <w:bCs/>
          <w:color w:val="000000"/>
          <w:sz w:val="27"/>
          <w:szCs w:val="27"/>
        </w:rPr>
      </w:pPr>
      <w:r w:rsidRPr="003F5B2E">
        <w:rPr>
          <w:b/>
          <w:bCs/>
          <w:color w:val="000000"/>
          <w:sz w:val="27"/>
          <w:szCs w:val="27"/>
        </w:rPr>
        <w:t>и правоохранительная деятельность».</w:t>
      </w:r>
    </w:p>
    <w:p w:rsidR="00682E6E" w:rsidRPr="003F5B2E" w:rsidRDefault="00682E6E" w:rsidP="00682E6E">
      <w:pPr>
        <w:ind w:firstLine="720"/>
        <w:jc w:val="both"/>
        <w:rPr>
          <w:bCs/>
          <w:sz w:val="27"/>
          <w:szCs w:val="27"/>
        </w:rPr>
      </w:pP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bCs/>
          <w:sz w:val="27"/>
          <w:szCs w:val="27"/>
        </w:rPr>
        <w:t xml:space="preserve">Согласно </w:t>
      </w:r>
      <w:r w:rsidRPr="003F5B2E">
        <w:rPr>
          <w:color w:val="000000"/>
          <w:sz w:val="27"/>
          <w:szCs w:val="27"/>
        </w:rPr>
        <w:t>данным Отчета об исполнении консолидированного бюджета (ф. 0503317), исполнение расходов по данному разделу составляет 2 153,5 тыс.</w:t>
      </w:r>
      <w:r w:rsidR="003F5B2E" w:rsidRPr="003F5B2E">
        <w:rPr>
          <w:color w:val="000000"/>
          <w:sz w:val="27"/>
          <w:szCs w:val="27"/>
        </w:rPr>
        <w:t xml:space="preserve"> </w:t>
      </w:r>
      <w:r w:rsidRPr="003F5B2E">
        <w:rPr>
          <w:color w:val="000000"/>
          <w:sz w:val="27"/>
          <w:szCs w:val="27"/>
        </w:rPr>
        <w:t xml:space="preserve">рублей при утвержденных бюджетных назначениях </w:t>
      </w:r>
      <w:r w:rsidRPr="003F5B2E">
        <w:rPr>
          <w:sz w:val="27"/>
          <w:szCs w:val="27"/>
        </w:rPr>
        <w:t>2 226,6</w:t>
      </w:r>
      <w:r w:rsidRPr="003F5B2E">
        <w:rPr>
          <w:bCs/>
          <w:sz w:val="27"/>
          <w:szCs w:val="27"/>
        </w:rPr>
        <w:t xml:space="preserve"> </w:t>
      </w:r>
      <w:r w:rsidRPr="003F5B2E">
        <w:rPr>
          <w:color w:val="000000"/>
          <w:sz w:val="27"/>
          <w:szCs w:val="27"/>
        </w:rPr>
        <w:t>тыс.</w:t>
      </w:r>
      <w:r w:rsidR="003F5B2E" w:rsidRPr="003F5B2E">
        <w:rPr>
          <w:color w:val="000000"/>
          <w:sz w:val="27"/>
          <w:szCs w:val="27"/>
        </w:rPr>
        <w:t xml:space="preserve"> </w:t>
      </w:r>
      <w:r w:rsidRPr="003F5B2E">
        <w:rPr>
          <w:color w:val="000000"/>
          <w:sz w:val="27"/>
          <w:szCs w:val="27"/>
        </w:rPr>
        <w:t xml:space="preserve">рублей (исполнение 96,7 %). </w:t>
      </w:r>
      <w:r w:rsidRPr="003F5B2E">
        <w:rPr>
          <w:sz w:val="27"/>
          <w:szCs w:val="27"/>
        </w:rPr>
        <w:t>По сравнению с 2015 годом в 2016 году расходы по разделу уменьшились на 405,8 тыс.</w:t>
      </w:r>
      <w:r w:rsidR="003F5B2E" w:rsidRP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 или на 15,9%.</w:t>
      </w:r>
      <w:r w:rsidRPr="003F5B2E">
        <w:rPr>
          <w:color w:val="FF0000"/>
          <w:sz w:val="27"/>
          <w:szCs w:val="27"/>
        </w:rPr>
        <w:t xml:space="preserve"> </w:t>
      </w:r>
    </w:p>
    <w:p w:rsidR="00682E6E" w:rsidRPr="003F5B2E" w:rsidRDefault="00682E6E" w:rsidP="00682E6E">
      <w:pPr>
        <w:ind w:firstLine="720"/>
        <w:jc w:val="both"/>
        <w:rPr>
          <w:bCs/>
          <w:i/>
          <w:sz w:val="27"/>
          <w:szCs w:val="27"/>
          <w:u w:val="single"/>
        </w:rPr>
      </w:pPr>
      <w:r w:rsidRPr="003F5B2E">
        <w:rPr>
          <w:bCs/>
          <w:sz w:val="27"/>
          <w:szCs w:val="27"/>
        </w:rPr>
        <w:t xml:space="preserve">Расходы раздела в полном объеме произведены </w:t>
      </w:r>
      <w:r w:rsidRPr="003F5B2E">
        <w:rPr>
          <w:bCs/>
          <w:i/>
          <w:sz w:val="27"/>
          <w:szCs w:val="27"/>
          <w:u w:val="single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682E6E" w:rsidRPr="003F5B2E" w:rsidRDefault="00682E6E" w:rsidP="00682E6E">
      <w:pPr>
        <w:ind w:firstLine="720"/>
        <w:jc w:val="both"/>
        <w:rPr>
          <w:bCs/>
          <w:sz w:val="27"/>
          <w:szCs w:val="27"/>
        </w:rPr>
      </w:pPr>
      <w:r w:rsidRPr="003F5B2E">
        <w:rPr>
          <w:sz w:val="27"/>
          <w:szCs w:val="27"/>
        </w:rPr>
        <w:t>Исполнение бюджетных назначений муниципального бюджета раздела 03 по коду вида расходов (КВР)</w:t>
      </w:r>
      <w:r w:rsidRPr="003F5B2E">
        <w:rPr>
          <w:bCs/>
          <w:sz w:val="27"/>
          <w:szCs w:val="27"/>
        </w:rPr>
        <w:t xml:space="preserve"> представлено в таблице</w:t>
      </w:r>
      <w:r w:rsidR="003F5B2E">
        <w:rPr>
          <w:bCs/>
          <w:sz w:val="27"/>
          <w:szCs w:val="27"/>
        </w:rPr>
        <w:t xml:space="preserve"> 18</w:t>
      </w:r>
    </w:p>
    <w:p w:rsidR="00F30DEF" w:rsidRDefault="00F30DEF" w:rsidP="003F5B2E">
      <w:pPr>
        <w:ind w:firstLine="720"/>
        <w:jc w:val="right"/>
        <w:rPr>
          <w:b/>
          <w:sz w:val="20"/>
          <w:szCs w:val="20"/>
        </w:rPr>
      </w:pPr>
    </w:p>
    <w:p w:rsidR="00742486" w:rsidRDefault="00742486" w:rsidP="003F5B2E">
      <w:pPr>
        <w:ind w:firstLine="720"/>
        <w:jc w:val="right"/>
        <w:rPr>
          <w:b/>
          <w:sz w:val="20"/>
          <w:szCs w:val="20"/>
        </w:rPr>
      </w:pPr>
    </w:p>
    <w:p w:rsidR="00742486" w:rsidRDefault="00742486" w:rsidP="003F5B2E">
      <w:pPr>
        <w:ind w:firstLine="720"/>
        <w:jc w:val="right"/>
        <w:rPr>
          <w:b/>
          <w:sz w:val="20"/>
          <w:szCs w:val="20"/>
        </w:rPr>
      </w:pPr>
    </w:p>
    <w:p w:rsidR="003F5B2E" w:rsidRPr="001C2C91" w:rsidRDefault="003F5B2E" w:rsidP="003F5B2E">
      <w:pPr>
        <w:ind w:firstLine="720"/>
        <w:jc w:val="right"/>
        <w:rPr>
          <w:b/>
          <w:sz w:val="20"/>
          <w:szCs w:val="20"/>
        </w:rPr>
      </w:pPr>
      <w:r w:rsidRPr="001C2C91">
        <w:rPr>
          <w:b/>
          <w:sz w:val="20"/>
          <w:szCs w:val="20"/>
        </w:rPr>
        <w:lastRenderedPageBreak/>
        <w:t>Т</w:t>
      </w:r>
      <w:r>
        <w:rPr>
          <w:b/>
          <w:sz w:val="20"/>
          <w:szCs w:val="20"/>
        </w:rPr>
        <w:t>аблица 18</w:t>
      </w:r>
      <w:r w:rsidRPr="001C2C91">
        <w:rPr>
          <w:b/>
          <w:sz w:val="20"/>
          <w:szCs w:val="20"/>
        </w:rPr>
        <w:t xml:space="preserve"> (тыс. рублей)</w:t>
      </w:r>
    </w:p>
    <w:tbl>
      <w:tblPr>
        <w:tblW w:w="92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995"/>
        <w:gridCol w:w="1276"/>
        <w:gridCol w:w="850"/>
        <w:gridCol w:w="850"/>
        <w:gridCol w:w="1276"/>
      </w:tblGrid>
      <w:tr w:rsidR="00682E6E" w:rsidRPr="00F30DEF" w:rsidTr="003F5B2E">
        <w:trPr>
          <w:trHeight w:val="327"/>
          <w:tblHeader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30DEF">
              <w:rPr>
                <w:bCs/>
                <w:sz w:val="18"/>
                <w:szCs w:val="18"/>
              </w:rPr>
              <w:t>Утвержд</w:t>
            </w:r>
            <w:proofErr w:type="spellEnd"/>
            <w:r w:rsidRPr="00F30DEF">
              <w:rPr>
                <w:bCs/>
                <w:sz w:val="18"/>
                <w:szCs w:val="18"/>
              </w:rPr>
              <w:t>. Решением о бюджете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 xml:space="preserve">Отклонение от </w:t>
            </w:r>
            <w:proofErr w:type="spellStart"/>
            <w:r w:rsidRPr="00F30DEF">
              <w:rPr>
                <w:bCs/>
                <w:sz w:val="18"/>
                <w:szCs w:val="18"/>
              </w:rPr>
              <w:t>утвержд</w:t>
            </w:r>
            <w:proofErr w:type="spellEnd"/>
            <w:r w:rsidRPr="00F30DEF">
              <w:rPr>
                <w:bCs/>
                <w:sz w:val="18"/>
                <w:szCs w:val="18"/>
              </w:rPr>
              <w:t>. Решением (гр.2-гр.3), тыс. рублей</w:t>
            </w:r>
          </w:p>
        </w:tc>
      </w:tr>
      <w:tr w:rsidR="00682E6E" w:rsidRPr="00F30DEF" w:rsidTr="003F5B2E">
        <w:trPr>
          <w:trHeight w:val="465"/>
          <w:tblHeader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</w:tr>
      <w:tr w:rsidR="00682E6E" w:rsidRPr="00F30DEF" w:rsidTr="00F30DEF">
        <w:trPr>
          <w:trHeight w:val="276"/>
          <w:tblHeader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</w:tr>
      <w:tr w:rsidR="00682E6E" w:rsidRPr="00F30DEF" w:rsidTr="003F5B2E">
        <w:trPr>
          <w:trHeight w:val="327"/>
          <w:tblHeader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F30DEF" w:rsidRDefault="00682E6E" w:rsidP="00682E6E">
            <w:pPr>
              <w:jc w:val="center"/>
              <w:rPr>
                <w:bCs/>
                <w:sz w:val="18"/>
                <w:szCs w:val="18"/>
              </w:rPr>
            </w:pPr>
            <w:r w:rsidRPr="00F30DEF">
              <w:rPr>
                <w:bCs/>
                <w:sz w:val="18"/>
                <w:szCs w:val="18"/>
              </w:rPr>
              <w:t>структура раздела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</w:tr>
      <w:tr w:rsidR="00682E6E" w:rsidRPr="00F30DEF" w:rsidTr="00F30DEF">
        <w:trPr>
          <w:trHeight w:val="276"/>
          <w:tblHeader/>
        </w:trPr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E" w:rsidRPr="00F30DEF" w:rsidRDefault="00682E6E" w:rsidP="00682E6E">
            <w:pPr>
              <w:rPr>
                <w:bCs/>
                <w:sz w:val="18"/>
                <w:szCs w:val="18"/>
              </w:rPr>
            </w:pPr>
          </w:p>
        </w:tc>
      </w:tr>
      <w:tr w:rsidR="00682E6E" w:rsidRPr="003F4EE6" w:rsidTr="003F5B2E">
        <w:trPr>
          <w:trHeight w:val="98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Национальная  безопасность и правоохранительная деятельность (р.03)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2 226,6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2 153,5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73,1</w:t>
            </w:r>
          </w:p>
        </w:tc>
      </w:tr>
      <w:tr w:rsidR="00682E6E" w:rsidRPr="003F4EE6" w:rsidTr="00742486">
        <w:trPr>
          <w:trHeight w:val="50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4EE6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(0309)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2 226,6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2 153,5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EE6">
              <w:rPr>
                <w:b/>
                <w:bCs/>
                <w:sz w:val="18"/>
                <w:szCs w:val="18"/>
              </w:rPr>
              <w:t>73,1</w:t>
            </w:r>
          </w:p>
        </w:tc>
      </w:tr>
      <w:tr w:rsidR="00682E6E" w:rsidRPr="003F4EE6" w:rsidTr="003F5B2E">
        <w:trPr>
          <w:trHeight w:val="269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>Фонд оплаты труда учреждений (КВР 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45,5</w:t>
            </w:r>
          </w:p>
        </w:tc>
      </w:tr>
      <w:tr w:rsidR="00682E6E" w:rsidRPr="003F4EE6" w:rsidTr="003F5B2E">
        <w:trPr>
          <w:trHeight w:val="407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 (КВР 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0,0</w:t>
            </w:r>
          </w:p>
        </w:tc>
      </w:tr>
      <w:tr w:rsidR="00682E6E" w:rsidRPr="003F4EE6" w:rsidTr="00742486">
        <w:trPr>
          <w:trHeight w:val="313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 xml:space="preserve">Взносы по обязательному </w:t>
            </w:r>
            <w:proofErr w:type="gramStart"/>
            <w:r w:rsidRPr="003F4EE6">
              <w:rPr>
                <w:color w:val="000000"/>
                <w:sz w:val="18"/>
                <w:szCs w:val="18"/>
              </w:rPr>
              <w:t>соцстрахованию  на</w:t>
            </w:r>
            <w:proofErr w:type="gramEnd"/>
            <w:r w:rsidRPr="003F4EE6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 (КВР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335,4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307,8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27,6</w:t>
            </w:r>
          </w:p>
        </w:tc>
      </w:tr>
      <w:tr w:rsidR="00682E6E" w:rsidRPr="003F4EE6" w:rsidTr="003F5B2E">
        <w:trPr>
          <w:trHeight w:val="380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 (КВР 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360,8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360,8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0,0</w:t>
            </w:r>
          </w:p>
        </w:tc>
      </w:tr>
      <w:tr w:rsidR="00682E6E" w:rsidRPr="003F4EE6" w:rsidTr="00742486">
        <w:trPr>
          <w:trHeight w:val="115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3F4EE6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3F4EE6">
              <w:rPr>
                <w:color w:val="000000"/>
                <w:sz w:val="18"/>
                <w:szCs w:val="18"/>
              </w:rPr>
              <w:t>-х (</w:t>
            </w:r>
            <w:proofErr w:type="spellStart"/>
            <w:r w:rsidRPr="003F4EE6">
              <w:rPr>
                <w:color w:val="000000"/>
                <w:sz w:val="18"/>
                <w:szCs w:val="18"/>
              </w:rPr>
              <w:t>мун</w:t>
            </w:r>
            <w:proofErr w:type="spellEnd"/>
            <w:r w:rsidRPr="003F4EE6">
              <w:rPr>
                <w:color w:val="000000"/>
                <w:sz w:val="18"/>
                <w:szCs w:val="18"/>
              </w:rPr>
              <w:t>-х) нужд (КВР 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0,0</w:t>
            </w:r>
          </w:p>
        </w:tc>
      </w:tr>
      <w:tr w:rsidR="00682E6E" w:rsidRPr="003F4EE6" w:rsidTr="00742486">
        <w:trPr>
          <w:trHeight w:val="51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6E" w:rsidRPr="003F4EE6" w:rsidRDefault="00682E6E" w:rsidP="00682E6E">
            <w:pPr>
              <w:rPr>
                <w:color w:val="000000"/>
                <w:sz w:val="18"/>
                <w:szCs w:val="18"/>
              </w:rPr>
            </w:pPr>
            <w:r w:rsidRPr="003F4EE6">
              <w:rPr>
                <w:color w:val="000000"/>
                <w:sz w:val="18"/>
                <w:szCs w:val="18"/>
              </w:rPr>
              <w:t xml:space="preserve"> Уплата иных платежей (КВР 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E6E" w:rsidRPr="003F4EE6" w:rsidRDefault="00682E6E" w:rsidP="00682E6E">
            <w:pPr>
              <w:jc w:val="center"/>
              <w:rPr>
                <w:sz w:val="18"/>
                <w:szCs w:val="18"/>
              </w:rPr>
            </w:pPr>
            <w:r w:rsidRPr="003F4EE6">
              <w:rPr>
                <w:sz w:val="18"/>
                <w:szCs w:val="18"/>
              </w:rPr>
              <w:t>0,0</w:t>
            </w:r>
          </w:p>
        </w:tc>
      </w:tr>
    </w:tbl>
    <w:p w:rsidR="00682E6E" w:rsidRDefault="00682E6E" w:rsidP="00682E6E">
      <w:pPr>
        <w:jc w:val="both"/>
        <w:rPr>
          <w:bCs/>
          <w:sz w:val="28"/>
          <w:szCs w:val="28"/>
        </w:rPr>
      </w:pPr>
    </w:p>
    <w:p w:rsidR="00682E6E" w:rsidRPr="003F5B2E" w:rsidRDefault="003F5B2E" w:rsidP="00682E6E">
      <w:pPr>
        <w:ind w:firstLine="720"/>
        <w:jc w:val="both"/>
        <w:rPr>
          <w:bCs/>
          <w:sz w:val="27"/>
          <w:szCs w:val="27"/>
        </w:rPr>
      </w:pPr>
      <w:r w:rsidRPr="003F5B2E">
        <w:rPr>
          <w:bCs/>
          <w:sz w:val="27"/>
          <w:szCs w:val="27"/>
        </w:rPr>
        <w:t xml:space="preserve">В структуре расходов раздела </w:t>
      </w:r>
      <w:r w:rsidR="00682E6E" w:rsidRPr="003F5B2E">
        <w:rPr>
          <w:bCs/>
          <w:sz w:val="27"/>
          <w:szCs w:val="27"/>
        </w:rPr>
        <w:t xml:space="preserve">преобладают расходы на оплату труда и </w:t>
      </w:r>
      <w:r w:rsidR="00682E6E" w:rsidRPr="003F5B2E">
        <w:rPr>
          <w:color w:val="000000"/>
          <w:sz w:val="27"/>
          <w:szCs w:val="27"/>
        </w:rPr>
        <w:t xml:space="preserve">взносы по обязательному социальному страхованию </w:t>
      </w:r>
      <w:r w:rsidR="00682E6E" w:rsidRPr="003F5B2E">
        <w:rPr>
          <w:bCs/>
          <w:sz w:val="27"/>
          <w:szCs w:val="27"/>
        </w:rPr>
        <w:t xml:space="preserve">(61,6%), а также </w:t>
      </w:r>
      <w:r w:rsidR="00682E6E" w:rsidRPr="003F5B2E">
        <w:rPr>
          <w:color w:val="000000"/>
          <w:sz w:val="27"/>
          <w:szCs w:val="27"/>
        </w:rPr>
        <w:t xml:space="preserve">прочая закупка товаров, работ и услуг для обеспечения государственных (муниципальных) нужд </w:t>
      </w:r>
      <w:r w:rsidR="00682E6E" w:rsidRPr="003F5B2E">
        <w:rPr>
          <w:bCs/>
          <w:sz w:val="27"/>
          <w:szCs w:val="27"/>
        </w:rPr>
        <w:t>(21,6%).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 xml:space="preserve">По разделу 03 в полном объеме отражены расходы на исполнение мероприятий муниципальной программы «Обеспечение безопасности жизнедеятельности населения и предприятий в Крапивинском муниципальном районе» на 2014-2019 годы», утвержденной постановлением администрации </w:t>
      </w:r>
      <w:r w:rsidRPr="003F5B2E">
        <w:rPr>
          <w:color w:val="000000"/>
          <w:sz w:val="27"/>
          <w:szCs w:val="27"/>
        </w:rPr>
        <w:t>Крапивинского</w:t>
      </w:r>
      <w:r w:rsidRPr="003F5B2E">
        <w:rPr>
          <w:sz w:val="27"/>
          <w:szCs w:val="27"/>
        </w:rPr>
        <w:t xml:space="preserve"> муниципального района от </w:t>
      </w:r>
      <w:r w:rsidRPr="003F5B2E">
        <w:rPr>
          <w:bCs/>
          <w:kern w:val="28"/>
          <w:sz w:val="27"/>
          <w:szCs w:val="27"/>
        </w:rPr>
        <w:t>07.11.2013 № 1613</w:t>
      </w:r>
      <w:r w:rsidRPr="003F5B2E">
        <w:rPr>
          <w:b/>
          <w:bCs/>
          <w:kern w:val="28"/>
          <w:sz w:val="27"/>
          <w:szCs w:val="27"/>
        </w:rPr>
        <w:t xml:space="preserve"> </w:t>
      </w:r>
      <w:r w:rsidRPr="003F5B2E">
        <w:rPr>
          <w:sz w:val="27"/>
          <w:szCs w:val="27"/>
        </w:rPr>
        <w:t>(далее – Программа № 1613). С учетом внесения в Программу № 1613 в течение 2016 года изменений и дополнений (редакция программы от 30.12.2016 № 952), объем финансовых ресурсов, предусмотренных на выполнение мероприятий программы, в 2016 году составил 2 226,6 тыс. рублей. По данным «Отчета об объеме финансовых ресурсов муниципальной программы» за 2016</w:t>
      </w:r>
      <w:r w:rsidR="003F5B2E">
        <w:rPr>
          <w:sz w:val="27"/>
          <w:szCs w:val="27"/>
        </w:rPr>
        <w:t xml:space="preserve"> год,</w:t>
      </w:r>
      <w:r w:rsidRPr="003F5B2E">
        <w:rPr>
          <w:sz w:val="27"/>
          <w:szCs w:val="27"/>
        </w:rPr>
        <w:t xml:space="preserve"> кассовое исполнение составило 2 153,5 тыс. рублей или 96,7%.</w:t>
      </w:r>
    </w:p>
    <w:p w:rsidR="003F5B2E" w:rsidRDefault="003F5B2E" w:rsidP="003F5B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Средства Программы № 1613 </w:t>
      </w:r>
      <w:r w:rsidR="00682E6E" w:rsidRPr="003F5B2E">
        <w:rPr>
          <w:sz w:val="27"/>
          <w:szCs w:val="27"/>
        </w:rPr>
        <w:t>израсходованы на следующие мероприятия в разрезе подпрограмм:</w:t>
      </w:r>
    </w:p>
    <w:p w:rsidR="00682E6E" w:rsidRPr="003F5B2E" w:rsidRDefault="003F5B2E" w:rsidP="003F5B2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82E6E" w:rsidRPr="003F5B2E">
        <w:rPr>
          <w:sz w:val="27"/>
          <w:szCs w:val="27"/>
        </w:rPr>
        <w:t>Подпрограммы «</w:t>
      </w:r>
      <w:r w:rsidR="00682E6E" w:rsidRPr="003F5B2E">
        <w:rPr>
          <w:rFonts w:eastAsia="Calibri"/>
          <w:sz w:val="27"/>
          <w:szCs w:val="27"/>
        </w:rPr>
        <w:t>Содержание системы по предупреждению и ликвидации чрезвычайных ситуаций и стихийных бедствий на территории Крапивинского муниципального района</w:t>
      </w:r>
      <w:r w:rsidR="00682E6E" w:rsidRPr="003F5B2E">
        <w:rPr>
          <w:sz w:val="27"/>
          <w:szCs w:val="27"/>
        </w:rPr>
        <w:t>» - 2 045,1 тыс.</w:t>
      </w:r>
      <w:r w:rsidRPr="003F5B2E">
        <w:rPr>
          <w:sz w:val="27"/>
          <w:szCs w:val="27"/>
        </w:rPr>
        <w:t xml:space="preserve"> </w:t>
      </w:r>
      <w:r w:rsidR="00682E6E" w:rsidRPr="003F5B2E">
        <w:rPr>
          <w:sz w:val="27"/>
          <w:szCs w:val="27"/>
        </w:rPr>
        <w:t xml:space="preserve">рублей; в </w:t>
      </w:r>
      <w:proofErr w:type="spellStart"/>
      <w:r w:rsidR="00682E6E" w:rsidRPr="003F5B2E">
        <w:rPr>
          <w:sz w:val="27"/>
          <w:szCs w:val="27"/>
        </w:rPr>
        <w:t>т.ч</w:t>
      </w:r>
      <w:proofErr w:type="spellEnd"/>
      <w:r w:rsidR="00682E6E" w:rsidRPr="003F5B2E">
        <w:rPr>
          <w:sz w:val="27"/>
          <w:szCs w:val="27"/>
        </w:rPr>
        <w:t>. на программные мероприятия:</w:t>
      </w:r>
      <w:r w:rsidR="00682E6E"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rFonts w:eastAsia="Calibri"/>
          <w:sz w:val="27"/>
          <w:szCs w:val="27"/>
        </w:rPr>
        <w:t xml:space="preserve">обеспечение деятельности МКУ «ЕДДС АКМР» </w:t>
      </w:r>
      <w:r w:rsidR="00682E6E" w:rsidRPr="003F5B2E">
        <w:rPr>
          <w:color w:val="000000"/>
          <w:sz w:val="27"/>
          <w:szCs w:val="27"/>
        </w:rPr>
        <w:t>– 1 948,4 тыс.</w:t>
      </w:r>
      <w:r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color w:val="000000"/>
          <w:sz w:val="27"/>
          <w:szCs w:val="27"/>
        </w:rPr>
        <w:t xml:space="preserve">рублей; </w:t>
      </w:r>
      <w:r w:rsidR="00682E6E" w:rsidRPr="003F5B2E">
        <w:rPr>
          <w:rFonts w:eastAsia="Calibri"/>
          <w:sz w:val="27"/>
          <w:szCs w:val="27"/>
        </w:rPr>
        <w:t>проведение командно-штабных тренировок по предупреждению и ликвидации последствий ЧС</w:t>
      </w:r>
      <w:r w:rsidR="00682E6E" w:rsidRPr="003F5B2E">
        <w:rPr>
          <w:color w:val="000000"/>
          <w:sz w:val="27"/>
          <w:szCs w:val="27"/>
        </w:rPr>
        <w:t xml:space="preserve"> – 96,7 тыс.</w:t>
      </w:r>
      <w:r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color w:val="000000"/>
          <w:sz w:val="27"/>
          <w:szCs w:val="27"/>
        </w:rPr>
        <w:t>рублей.</w:t>
      </w:r>
    </w:p>
    <w:p w:rsidR="00682E6E" w:rsidRPr="003F5B2E" w:rsidRDefault="003F5B2E" w:rsidP="003F5B2E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682E6E" w:rsidRPr="003F5B2E">
        <w:rPr>
          <w:sz w:val="27"/>
          <w:szCs w:val="27"/>
        </w:rPr>
        <w:t>Подпрограммы «</w:t>
      </w:r>
      <w:r w:rsidR="00682E6E" w:rsidRPr="003F5B2E">
        <w:rPr>
          <w:rFonts w:eastAsia="Calibri"/>
          <w:sz w:val="27"/>
          <w:szCs w:val="27"/>
        </w:rPr>
        <w:t>Обеспечение безопасности жизни людей на водных объектах</w:t>
      </w:r>
      <w:r w:rsidR="00682E6E" w:rsidRPr="003F5B2E">
        <w:rPr>
          <w:sz w:val="27"/>
          <w:szCs w:val="27"/>
        </w:rPr>
        <w:t>» - 70,0 тыс.</w:t>
      </w:r>
      <w:r w:rsidRPr="003F5B2E">
        <w:rPr>
          <w:sz w:val="27"/>
          <w:szCs w:val="27"/>
        </w:rPr>
        <w:t xml:space="preserve"> </w:t>
      </w:r>
      <w:r w:rsidR="00682E6E" w:rsidRPr="003F5B2E">
        <w:rPr>
          <w:sz w:val="27"/>
          <w:szCs w:val="27"/>
        </w:rPr>
        <w:t xml:space="preserve">рублей; в </w:t>
      </w:r>
      <w:proofErr w:type="spellStart"/>
      <w:r w:rsidR="00682E6E" w:rsidRPr="003F5B2E">
        <w:rPr>
          <w:sz w:val="27"/>
          <w:szCs w:val="27"/>
        </w:rPr>
        <w:t>т.ч</w:t>
      </w:r>
      <w:proofErr w:type="spellEnd"/>
      <w:r w:rsidR="00682E6E" w:rsidRPr="003F5B2E">
        <w:rPr>
          <w:sz w:val="27"/>
          <w:szCs w:val="27"/>
        </w:rPr>
        <w:t>. на программное мероприятие:</w:t>
      </w:r>
      <w:r w:rsidR="00682E6E"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rFonts w:eastAsia="Calibri"/>
          <w:sz w:val="27"/>
          <w:szCs w:val="27"/>
        </w:rPr>
        <w:t>создание запаса ГСМ</w:t>
      </w:r>
      <w:r w:rsidR="00682E6E" w:rsidRPr="003F5B2E">
        <w:rPr>
          <w:color w:val="000000"/>
          <w:sz w:val="27"/>
          <w:szCs w:val="27"/>
        </w:rPr>
        <w:t xml:space="preserve"> - 70,0 тыс.</w:t>
      </w:r>
      <w:r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color w:val="000000"/>
          <w:sz w:val="27"/>
          <w:szCs w:val="27"/>
        </w:rPr>
        <w:t>рублей.</w:t>
      </w:r>
    </w:p>
    <w:p w:rsidR="00F30DEF" w:rsidRPr="00742486" w:rsidRDefault="003F5B2E" w:rsidP="0074248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682E6E" w:rsidRPr="003F5B2E">
        <w:rPr>
          <w:sz w:val="27"/>
          <w:szCs w:val="27"/>
        </w:rPr>
        <w:t>Подпрограммы «Паводок» - 38,4 тыс.</w:t>
      </w:r>
      <w:r w:rsidRPr="003F5B2E">
        <w:rPr>
          <w:sz w:val="27"/>
          <w:szCs w:val="27"/>
        </w:rPr>
        <w:t xml:space="preserve"> </w:t>
      </w:r>
      <w:r w:rsidR="00682E6E" w:rsidRPr="003F5B2E">
        <w:rPr>
          <w:sz w:val="27"/>
          <w:szCs w:val="27"/>
        </w:rPr>
        <w:t xml:space="preserve">рублей; в </w:t>
      </w:r>
      <w:proofErr w:type="spellStart"/>
      <w:r w:rsidR="00682E6E" w:rsidRPr="003F5B2E">
        <w:rPr>
          <w:sz w:val="27"/>
          <w:szCs w:val="27"/>
        </w:rPr>
        <w:t>т.ч</w:t>
      </w:r>
      <w:proofErr w:type="spellEnd"/>
      <w:r w:rsidR="00682E6E" w:rsidRPr="003F5B2E">
        <w:rPr>
          <w:sz w:val="27"/>
          <w:szCs w:val="27"/>
        </w:rPr>
        <w:t>. на программное мероприятие:</w:t>
      </w:r>
      <w:r w:rsidR="00682E6E"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rFonts w:eastAsia="Calibri"/>
          <w:sz w:val="27"/>
          <w:szCs w:val="27"/>
        </w:rPr>
        <w:t>приобретение специальных материально-технических средств</w:t>
      </w:r>
      <w:r w:rsidR="00682E6E" w:rsidRPr="003F5B2E">
        <w:rPr>
          <w:color w:val="000000"/>
          <w:sz w:val="27"/>
          <w:szCs w:val="27"/>
        </w:rPr>
        <w:t xml:space="preserve"> – 38,4 тыс.</w:t>
      </w:r>
      <w:r w:rsidRPr="003F5B2E">
        <w:rPr>
          <w:color w:val="000000"/>
          <w:sz w:val="27"/>
          <w:szCs w:val="27"/>
        </w:rPr>
        <w:t xml:space="preserve"> </w:t>
      </w:r>
      <w:r w:rsidR="00682E6E" w:rsidRPr="003F5B2E">
        <w:rPr>
          <w:color w:val="000000"/>
          <w:sz w:val="27"/>
          <w:szCs w:val="27"/>
        </w:rPr>
        <w:t>рублей.</w:t>
      </w:r>
    </w:p>
    <w:p w:rsidR="003F5B2E" w:rsidRPr="003F5B2E" w:rsidRDefault="003F5B2E" w:rsidP="003F5B2E">
      <w:pPr>
        <w:ind w:firstLine="709"/>
        <w:contextualSpacing/>
        <w:jc w:val="center"/>
        <w:rPr>
          <w:b/>
          <w:sz w:val="27"/>
          <w:szCs w:val="27"/>
        </w:rPr>
      </w:pPr>
      <w:r w:rsidRPr="003F5B2E">
        <w:rPr>
          <w:b/>
          <w:sz w:val="27"/>
          <w:szCs w:val="27"/>
        </w:rPr>
        <w:t>Расходы по разделу 04 «Национальная экономика»</w:t>
      </w:r>
    </w:p>
    <w:p w:rsidR="003F5B2E" w:rsidRPr="003F5B2E" w:rsidRDefault="003F5B2E" w:rsidP="003F5B2E">
      <w:pPr>
        <w:ind w:firstLine="709"/>
        <w:contextualSpacing/>
        <w:jc w:val="center"/>
        <w:rPr>
          <w:b/>
          <w:sz w:val="27"/>
          <w:szCs w:val="27"/>
        </w:rPr>
      </w:pPr>
    </w:p>
    <w:p w:rsidR="003F5B2E" w:rsidRPr="003F5B2E" w:rsidRDefault="003F5B2E" w:rsidP="003F5B2E">
      <w:pPr>
        <w:ind w:firstLine="709"/>
        <w:contextualSpacing/>
        <w:jc w:val="both"/>
        <w:rPr>
          <w:sz w:val="27"/>
          <w:szCs w:val="27"/>
        </w:rPr>
      </w:pPr>
      <w:r w:rsidRPr="003F5B2E">
        <w:rPr>
          <w:sz w:val="27"/>
          <w:szCs w:val="27"/>
        </w:rPr>
        <w:t xml:space="preserve">Решением </w:t>
      </w:r>
      <w:r w:rsidR="00F30DEF">
        <w:rPr>
          <w:sz w:val="27"/>
          <w:szCs w:val="27"/>
        </w:rPr>
        <w:t xml:space="preserve">о </w:t>
      </w:r>
      <w:r w:rsidRPr="003F5B2E">
        <w:rPr>
          <w:sz w:val="27"/>
          <w:szCs w:val="27"/>
        </w:rPr>
        <w:t>бюджете объем бюджетных ассигнований по разделу 04 «Национальная экономика» на 2016 год утвержден в размере 7 676,7 тыс. рублей (1,0% от общих расходов бюджета).</w:t>
      </w:r>
    </w:p>
    <w:p w:rsidR="003F5B2E" w:rsidRPr="003F5B2E" w:rsidRDefault="00F30DEF" w:rsidP="003F5B2E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окончательной редакции р</w:t>
      </w:r>
      <w:r w:rsidR="003F5B2E" w:rsidRPr="003F5B2E">
        <w:rPr>
          <w:sz w:val="27"/>
          <w:szCs w:val="27"/>
        </w:rPr>
        <w:t>ешения о бюджете расходы по разделу 04 «Национальная экономика» увеличены на 3 747,4 тыс. рублей или на 48,8% и составили 11 424,1 тыс. рублей (1,2% от общих расходов бюджета).</w:t>
      </w:r>
    </w:p>
    <w:p w:rsidR="003F5B2E" w:rsidRPr="003F5B2E" w:rsidRDefault="003F5B2E" w:rsidP="003F5B2E">
      <w:pPr>
        <w:ind w:firstLine="709"/>
        <w:contextualSpacing/>
        <w:jc w:val="both"/>
        <w:rPr>
          <w:sz w:val="27"/>
          <w:szCs w:val="27"/>
        </w:rPr>
      </w:pPr>
      <w:r w:rsidRPr="003F5B2E">
        <w:rPr>
          <w:sz w:val="27"/>
          <w:szCs w:val="27"/>
        </w:rPr>
        <w:t>Фактические расходы по разделу 04 «Национальная экономика» за 2016 год составили 11 413,3 тыс. рублей (1,3% от фактических расходов бюджета) или 99,9% от плановых расходов.</w:t>
      </w:r>
    </w:p>
    <w:p w:rsidR="003F5B2E" w:rsidRPr="00F30DEF" w:rsidRDefault="003F5B2E" w:rsidP="00F30DEF">
      <w:pPr>
        <w:ind w:firstLine="709"/>
        <w:contextualSpacing/>
        <w:jc w:val="both"/>
        <w:rPr>
          <w:sz w:val="27"/>
          <w:szCs w:val="27"/>
        </w:rPr>
      </w:pPr>
      <w:r w:rsidRPr="003F5B2E">
        <w:rPr>
          <w:sz w:val="27"/>
          <w:szCs w:val="27"/>
        </w:rPr>
        <w:t xml:space="preserve">Структура исполнения расходов бюджета по разделу 04 «Национальная экономика» в соответствии с </w:t>
      </w:r>
      <w:r w:rsidR="00742486">
        <w:rPr>
          <w:sz w:val="27"/>
          <w:szCs w:val="27"/>
        </w:rPr>
        <w:t>р</w:t>
      </w:r>
      <w:r w:rsidRPr="003F5B2E">
        <w:rPr>
          <w:sz w:val="27"/>
          <w:szCs w:val="27"/>
        </w:rPr>
        <w:t>ешением о бюджете и данных формы 0503317 «Отчет об исполнении б</w:t>
      </w:r>
      <w:r w:rsidR="00742486">
        <w:rPr>
          <w:sz w:val="27"/>
          <w:szCs w:val="27"/>
        </w:rPr>
        <w:t>юджета» представлена в т</w:t>
      </w:r>
      <w:r>
        <w:rPr>
          <w:sz w:val="27"/>
          <w:szCs w:val="27"/>
        </w:rPr>
        <w:t>аблице</w:t>
      </w:r>
      <w:r w:rsidRPr="003F5B2E">
        <w:rPr>
          <w:sz w:val="27"/>
          <w:szCs w:val="27"/>
        </w:rPr>
        <w:t xml:space="preserve"> 1</w:t>
      </w:r>
      <w:r>
        <w:rPr>
          <w:sz w:val="27"/>
          <w:szCs w:val="27"/>
        </w:rPr>
        <w:t>9</w:t>
      </w:r>
      <w:r w:rsidR="00F30DEF">
        <w:rPr>
          <w:sz w:val="27"/>
          <w:szCs w:val="27"/>
        </w:rPr>
        <w:t>.</w:t>
      </w:r>
    </w:p>
    <w:p w:rsidR="003F5B2E" w:rsidRPr="003F5B2E" w:rsidRDefault="00F30DEF" w:rsidP="00F30DEF">
      <w:pPr>
        <w:ind w:left="637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F5B2E" w:rsidRPr="003F5B2E">
        <w:rPr>
          <w:b/>
          <w:sz w:val="20"/>
          <w:szCs w:val="20"/>
        </w:rPr>
        <w:t>Таблица 19 (тыс. рублей)</w:t>
      </w:r>
    </w:p>
    <w:tbl>
      <w:tblPr>
        <w:tblW w:w="9356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1134"/>
        <w:gridCol w:w="1134"/>
        <w:gridCol w:w="992"/>
        <w:gridCol w:w="1134"/>
        <w:gridCol w:w="1134"/>
      </w:tblGrid>
      <w:tr w:rsidR="003F5B2E" w:rsidRPr="003F5B2E" w:rsidTr="003F5B2E">
        <w:trPr>
          <w:trHeight w:val="41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Раздел, ПР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Утверждено Решением о бюджете от 16.12.2015 № 318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Форма № 0503317 «Отчет об использовании бюджета»</w:t>
            </w:r>
          </w:p>
        </w:tc>
      </w:tr>
      <w:tr w:rsidR="003F5B2E" w:rsidRPr="003F5B2E" w:rsidTr="003F5B2E">
        <w:trPr>
          <w:trHeight w:val="53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Первоначально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Редакция от 29.12.16 №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Отклонение, гр.4-гр.3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%, исполнения, гр.6/гр.4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 исполнено, гр.4-гр.6</w:t>
            </w:r>
          </w:p>
        </w:tc>
      </w:tr>
      <w:tr w:rsidR="003F5B2E" w:rsidRPr="003F5B2E" w:rsidTr="00742486">
        <w:trPr>
          <w:trHeight w:val="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бюджета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750 908,2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919 908,7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169 000,5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893 223,9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97,1%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26 684,8</w:t>
            </w:r>
          </w:p>
        </w:tc>
      </w:tr>
      <w:tr w:rsidR="003F5B2E" w:rsidRPr="003F5B2E" w:rsidTr="00742486">
        <w:trPr>
          <w:trHeight w:val="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7 676,7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11 424,1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3 747,4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11 413,3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99,9%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3F5B2E" w:rsidRPr="003F5B2E" w:rsidTr="00742486">
        <w:trPr>
          <w:trHeight w:val="1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Доля раздела 04 в общих расходах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1,0%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1,2%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1,3%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iCs/>
                <w:color w:val="000000"/>
                <w:sz w:val="18"/>
                <w:szCs w:val="18"/>
                <w:lang w:eastAsia="en-US"/>
              </w:rPr>
              <w:t>х</w:t>
            </w:r>
          </w:p>
        </w:tc>
      </w:tr>
      <w:tr w:rsidR="003F5B2E" w:rsidRPr="003F5B2E" w:rsidTr="003F5B2E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4 755,7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F5B2E" w:rsidRPr="003F5B2E" w:rsidTr="00742486">
        <w:trPr>
          <w:trHeight w:val="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3F5B2E" w:rsidRPr="003F5B2E" w:rsidTr="00742486">
        <w:trPr>
          <w:trHeight w:val="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F5B2E" w:rsidRPr="003F5B2E" w:rsidTr="00742486">
        <w:trPr>
          <w:trHeight w:val="1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3 546,0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2E" w:rsidRPr="003F5B2E" w:rsidRDefault="003F5B2E" w:rsidP="003F5B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F5B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3F5B2E" w:rsidRPr="003F5B2E" w:rsidRDefault="003F5B2E" w:rsidP="003F5B2E">
      <w:pPr>
        <w:ind w:firstLine="709"/>
        <w:contextualSpacing/>
        <w:jc w:val="both"/>
      </w:pPr>
    </w:p>
    <w:p w:rsidR="003F5B2E" w:rsidRPr="003F5B2E" w:rsidRDefault="003F5B2E" w:rsidP="003F5B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3F5B2E">
        <w:rPr>
          <w:sz w:val="27"/>
          <w:szCs w:val="27"/>
        </w:rPr>
        <w:t xml:space="preserve">В соответствии с п. 3, 4 ст. 14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вопросы в области </w:t>
      </w:r>
      <w:r w:rsidRPr="003F5B2E">
        <w:rPr>
          <w:rFonts w:eastAsiaTheme="minorHAnsi"/>
          <w:sz w:val="27"/>
          <w:szCs w:val="27"/>
          <w:lang w:eastAsia="en-US"/>
        </w:rPr>
        <w:t>дорожной деятельности в отношении автомобильных дорог местного значения в границах населенных пунктов сельских поселений решаются органами местного самоуправления муниципального района.</w:t>
      </w:r>
    </w:p>
    <w:p w:rsidR="003F5B2E" w:rsidRPr="003F5B2E" w:rsidRDefault="003F5B2E" w:rsidP="003F5B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3F5B2E">
        <w:rPr>
          <w:rFonts w:eastAsiaTheme="minorHAnsi"/>
          <w:sz w:val="27"/>
          <w:szCs w:val="27"/>
          <w:lang w:eastAsia="en-US"/>
        </w:rPr>
        <w:t>На основании Решения СНД Крапивинского муниципального района от 28.12.2015 № 326 «О передаче осуществления части полномочий Администрацией Крапивинского муниципального района Администрациям сельских поселений на 2016 год» осуществление полномочий в области дорожной деятельности в границах населенных пунктов сельских поселений передано органам местного самоуправления соответствующих сельских поселений.</w:t>
      </w:r>
    </w:p>
    <w:p w:rsidR="003F5B2E" w:rsidRPr="003F5B2E" w:rsidRDefault="003F5B2E" w:rsidP="003F5B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3F5B2E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proofErr w:type="spellStart"/>
      <w:r w:rsidRPr="003F5B2E">
        <w:rPr>
          <w:rFonts w:eastAsiaTheme="minorHAnsi"/>
          <w:sz w:val="27"/>
          <w:szCs w:val="27"/>
          <w:lang w:eastAsia="en-US"/>
        </w:rPr>
        <w:t>пп</w:t>
      </w:r>
      <w:proofErr w:type="spellEnd"/>
      <w:r w:rsidRPr="003F5B2E">
        <w:rPr>
          <w:rFonts w:eastAsiaTheme="minorHAnsi"/>
          <w:sz w:val="27"/>
          <w:szCs w:val="27"/>
          <w:lang w:eastAsia="en-US"/>
        </w:rPr>
        <w:t>. 5 п. 1 ст. 14 Федерального Закона № 131-ФЗ дорожная деятельность в отношении автомобильных дорог местного значения в границах населенных пунктов городских поселений отнесена к вопросам местного значения городского поселения.</w:t>
      </w:r>
    </w:p>
    <w:p w:rsidR="003F5B2E" w:rsidRDefault="003F5B2E" w:rsidP="003F5B2E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F5B2E">
        <w:rPr>
          <w:rFonts w:eastAsiaTheme="minorHAnsi"/>
          <w:sz w:val="27"/>
          <w:szCs w:val="27"/>
          <w:lang w:eastAsia="en-US"/>
        </w:rPr>
        <w:lastRenderedPageBreak/>
        <w:t>Т</w:t>
      </w:r>
      <w:r w:rsidR="00F30DEF">
        <w:rPr>
          <w:rFonts w:eastAsiaTheme="minorHAnsi"/>
          <w:sz w:val="27"/>
          <w:szCs w:val="27"/>
          <w:lang w:eastAsia="en-US"/>
        </w:rPr>
        <w:t>аким образом, в соответствии с р</w:t>
      </w:r>
      <w:r w:rsidRPr="003F5B2E">
        <w:rPr>
          <w:rFonts w:eastAsiaTheme="minorHAnsi"/>
          <w:sz w:val="27"/>
          <w:szCs w:val="27"/>
          <w:lang w:eastAsia="en-US"/>
        </w:rPr>
        <w:t xml:space="preserve">ешением о бюджете </w:t>
      </w:r>
      <w:r w:rsidRPr="003F5B2E">
        <w:rPr>
          <w:sz w:val="27"/>
          <w:szCs w:val="27"/>
        </w:rPr>
        <w:t>(с изменениями) расходы бюджета муниципального района по подразделу 09 «Дорожное хозяйство (дорожные фонды)» не запланированы и в соответствии с формой № 0503317 «Отчет об использовании бюджета» за счет средств муниципального района в 2016 году не производились.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 xml:space="preserve">На 2016 год в структуре бюджетных назначений </w:t>
      </w:r>
      <w:r w:rsidRPr="003F5B2E">
        <w:rPr>
          <w:i/>
          <w:sz w:val="27"/>
          <w:szCs w:val="27"/>
          <w:u w:val="single"/>
        </w:rPr>
        <w:t>по подразделу 0412 «Другие вопросы в области национальной экономики»</w:t>
      </w:r>
      <w:r w:rsidRPr="003F5B2E">
        <w:rPr>
          <w:sz w:val="27"/>
          <w:szCs w:val="27"/>
        </w:rPr>
        <w:t xml:space="preserve"> в размере 8 365,0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 31,8% составляют бюджетные назначения на реализацию муниципальной программы «Развитие сферы малого и среднего предпринимательства в Крапивинском районе», утвержденной постановлением администрации Крапивинского муниципального района от 24.10.2013 г. №1546 с объемом программных расходов на 2016 год в размере 3 476,0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рублей.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>На исполнение муниципальной программы за счет целевых межбюджетных субсидий направлено 3 430,0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 или 98,7% от общего объема программных расходов, в том числе за счет средств федерального бюджета в размере 3 258,5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рублей, за счет средств областного бюджета в размере 171,5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>рублей. Средства местного бюджета в программных расходах составили 46,0 тыс.</w:t>
      </w:r>
      <w:r w:rsidR="003F5B2E">
        <w:rPr>
          <w:sz w:val="27"/>
          <w:szCs w:val="27"/>
        </w:rPr>
        <w:t xml:space="preserve"> </w:t>
      </w:r>
      <w:r w:rsidRPr="003F5B2E">
        <w:rPr>
          <w:sz w:val="27"/>
          <w:szCs w:val="27"/>
        </w:rPr>
        <w:t xml:space="preserve">рублей или 1,3%. </w:t>
      </w:r>
    </w:p>
    <w:p w:rsidR="00682E6E" w:rsidRPr="003F5B2E" w:rsidRDefault="00682E6E" w:rsidP="00682E6E">
      <w:pPr>
        <w:ind w:firstLine="709"/>
        <w:jc w:val="both"/>
        <w:rPr>
          <w:sz w:val="27"/>
          <w:szCs w:val="27"/>
        </w:rPr>
      </w:pPr>
      <w:r w:rsidRPr="003F5B2E">
        <w:rPr>
          <w:sz w:val="27"/>
          <w:szCs w:val="27"/>
        </w:rPr>
        <w:t>Из местного бюджета за счет полученных межбюджетных субсидий государственная финансовая поддержка была представлена 10 предпринимателям, из них в виде грантов четырем начинающим предпринимателям и 6 предпринимателям представлены субсидии на компенсацию части затрат на приобретение оборудования.</w:t>
      </w:r>
    </w:p>
    <w:p w:rsidR="00394CFA" w:rsidRPr="003F5B2E" w:rsidRDefault="00394CFA" w:rsidP="007B61A3">
      <w:pPr>
        <w:jc w:val="both"/>
        <w:rPr>
          <w:bCs/>
          <w:color w:val="000000"/>
          <w:sz w:val="27"/>
          <w:szCs w:val="27"/>
        </w:rPr>
      </w:pPr>
    </w:p>
    <w:p w:rsidR="00394CFA" w:rsidRPr="00843B53" w:rsidRDefault="00394CFA" w:rsidP="00063387">
      <w:pPr>
        <w:ind w:firstLine="709"/>
        <w:jc w:val="center"/>
        <w:rPr>
          <w:b/>
          <w:bCs/>
          <w:color w:val="000000"/>
          <w:sz w:val="27"/>
          <w:szCs w:val="27"/>
        </w:rPr>
      </w:pPr>
      <w:r w:rsidRPr="00843B53">
        <w:rPr>
          <w:b/>
          <w:bCs/>
          <w:color w:val="000000"/>
          <w:sz w:val="27"/>
          <w:szCs w:val="27"/>
        </w:rPr>
        <w:t>Расходы по разделу 05 «Жилищно-коммунальное хозяйство»</w:t>
      </w:r>
    </w:p>
    <w:p w:rsidR="00394CFA" w:rsidRPr="007763F0" w:rsidRDefault="00394CFA" w:rsidP="00394CFA">
      <w:pPr>
        <w:ind w:firstLine="709"/>
        <w:jc w:val="both"/>
        <w:rPr>
          <w:b/>
          <w:bCs/>
          <w:color w:val="000000"/>
          <w:sz w:val="27"/>
          <w:szCs w:val="27"/>
          <w:highlight w:val="yellow"/>
        </w:rPr>
      </w:pPr>
    </w:p>
    <w:p w:rsidR="00A35944" w:rsidRPr="00A35944" w:rsidRDefault="00A35944" w:rsidP="00A35944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Решением </w:t>
      </w:r>
      <w:r w:rsidR="00F30DEF">
        <w:rPr>
          <w:sz w:val="27"/>
          <w:szCs w:val="27"/>
        </w:rPr>
        <w:t xml:space="preserve">о </w:t>
      </w:r>
      <w:r w:rsidRPr="00A35944">
        <w:rPr>
          <w:sz w:val="27"/>
          <w:szCs w:val="27"/>
        </w:rPr>
        <w:t>бюджете объем бюджетных ассигнований по разделу 05 «Жилищно-коммунальный комплекс» на 2016 год утвержден в размере 10 155,5 тыс. рублей (1,4% от общих расходов бюджета).</w:t>
      </w:r>
    </w:p>
    <w:p w:rsidR="00A35944" w:rsidRPr="00A35944" w:rsidRDefault="00A35944" w:rsidP="00A35944">
      <w:pPr>
        <w:ind w:firstLine="709"/>
        <w:contextualSpacing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В ок</w:t>
      </w:r>
      <w:r w:rsidR="00F30DEF">
        <w:rPr>
          <w:sz w:val="27"/>
          <w:szCs w:val="27"/>
        </w:rPr>
        <w:t>ончательной редакции р</w:t>
      </w:r>
      <w:r w:rsidRPr="00A35944">
        <w:rPr>
          <w:sz w:val="27"/>
          <w:szCs w:val="27"/>
        </w:rPr>
        <w:t>ешения о бюджете  расходы по разделу 05 «Жилищно-коммунальное хозяйство» увеличены на 3 608,7 тыс. рублей или на 35,5% и составили 13 764,2 тыс. рублей (1,5% от общих расходов бюджета).</w:t>
      </w:r>
    </w:p>
    <w:p w:rsidR="00A35944" w:rsidRPr="00A35944" w:rsidRDefault="00A35944" w:rsidP="00A35944">
      <w:pPr>
        <w:ind w:firstLine="709"/>
        <w:contextualSpacing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Фактические расходы по разделу 05 «Жилищно-коммунальное хозяйство» за 2016 год составили 13 764,2 тыс. рублей (1,5% от фактических расходов бюджета) или 100,0% от плановых расходов.</w:t>
      </w:r>
    </w:p>
    <w:p w:rsidR="00A35944" w:rsidRPr="00A35944" w:rsidRDefault="00A35944" w:rsidP="00F30DEF">
      <w:pPr>
        <w:ind w:firstLine="709"/>
        <w:contextualSpacing/>
        <w:jc w:val="both"/>
        <w:rPr>
          <w:b/>
          <w:sz w:val="20"/>
          <w:szCs w:val="20"/>
        </w:rPr>
      </w:pPr>
      <w:r w:rsidRPr="00A35944">
        <w:rPr>
          <w:sz w:val="27"/>
          <w:szCs w:val="27"/>
        </w:rPr>
        <w:t>Структура исполнения расходов бюджета Крапивинского муниципального района по разделу 05 «Жилищно-коммунальн</w:t>
      </w:r>
      <w:r w:rsidR="00742486">
        <w:rPr>
          <w:sz w:val="27"/>
          <w:szCs w:val="27"/>
        </w:rPr>
        <w:t>ое хозяйство» в соответствии с р</w:t>
      </w:r>
      <w:r w:rsidRPr="00A35944">
        <w:rPr>
          <w:sz w:val="27"/>
          <w:szCs w:val="27"/>
        </w:rPr>
        <w:t>ешением о бюджете и данных формы 0503317 «Отчет об исполнении бюджета» представлена в Таблице</w:t>
      </w:r>
      <w:r w:rsidR="00F30DEF">
        <w:rPr>
          <w:sz w:val="27"/>
          <w:szCs w:val="27"/>
        </w:rPr>
        <w:t xml:space="preserve"> </w:t>
      </w:r>
      <w:r w:rsidRPr="00A35944">
        <w:rPr>
          <w:sz w:val="27"/>
          <w:szCs w:val="27"/>
        </w:rPr>
        <w:t>2</w:t>
      </w:r>
      <w:r>
        <w:rPr>
          <w:sz w:val="27"/>
          <w:szCs w:val="27"/>
        </w:rPr>
        <w:t>0</w:t>
      </w:r>
      <w:r w:rsidRPr="00A35944">
        <w:rPr>
          <w:sz w:val="27"/>
          <w:szCs w:val="27"/>
        </w:rPr>
        <w:t>.</w:t>
      </w:r>
      <w:r w:rsidR="00F30DEF">
        <w:rPr>
          <w:sz w:val="27"/>
          <w:szCs w:val="27"/>
        </w:rPr>
        <w:tab/>
      </w:r>
      <w:r w:rsidR="00F30DEF">
        <w:rPr>
          <w:sz w:val="27"/>
          <w:szCs w:val="27"/>
        </w:rPr>
        <w:tab/>
      </w:r>
      <w:r w:rsidR="00F30DEF">
        <w:rPr>
          <w:sz w:val="27"/>
          <w:szCs w:val="27"/>
        </w:rPr>
        <w:tab/>
      </w:r>
      <w:r w:rsidR="00F30DEF">
        <w:rPr>
          <w:sz w:val="27"/>
          <w:szCs w:val="27"/>
        </w:rPr>
        <w:tab/>
      </w:r>
      <w:r w:rsidR="00F30DEF">
        <w:rPr>
          <w:sz w:val="27"/>
          <w:szCs w:val="27"/>
        </w:rPr>
        <w:tab/>
        <w:t xml:space="preserve">      </w:t>
      </w:r>
      <w:r w:rsidRPr="00A35944">
        <w:rPr>
          <w:b/>
          <w:sz w:val="20"/>
          <w:szCs w:val="20"/>
        </w:rPr>
        <w:t>Таблица 20 (тыс. рублей)</w:t>
      </w:r>
    </w:p>
    <w:tbl>
      <w:tblPr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993"/>
        <w:gridCol w:w="992"/>
        <w:gridCol w:w="992"/>
        <w:gridCol w:w="992"/>
        <w:gridCol w:w="993"/>
        <w:gridCol w:w="992"/>
      </w:tblGrid>
      <w:tr w:rsidR="00A35944" w:rsidRPr="00A35944" w:rsidTr="00742486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Раздел, 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Утверждено Решением о бюджете от 16.12.2015 № 318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Форма № 0503317 "Отчет об использовании бюджета"</w:t>
            </w:r>
          </w:p>
        </w:tc>
      </w:tr>
      <w:tr w:rsidR="00A35944" w:rsidRPr="00A35944" w:rsidTr="00742486">
        <w:trPr>
          <w:trHeight w:val="5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Первоначально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Редакция от 29.12.16 №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Отклонение, гр.4-гр.3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5944">
              <w:rPr>
                <w:color w:val="000000"/>
                <w:sz w:val="18"/>
                <w:szCs w:val="18"/>
              </w:rPr>
              <w:t>Испол</w:t>
            </w:r>
            <w:r w:rsidR="00742486">
              <w:rPr>
                <w:color w:val="000000"/>
                <w:sz w:val="18"/>
                <w:szCs w:val="18"/>
              </w:rPr>
              <w:t>-</w:t>
            </w:r>
            <w:r w:rsidRPr="00A35944">
              <w:rPr>
                <w:color w:val="000000"/>
                <w:sz w:val="18"/>
                <w:szCs w:val="18"/>
              </w:rPr>
              <w:t>нено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%, исполнения, гр.6/гр.4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Не исполнено, гр.4-гр.6</w:t>
            </w:r>
          </w:p>
        </w:tc>
      </w:tr>
      <w:tr w:rsidR="00A35944" w:rsidRPr="00A35944" w:rsidTr="00742486">
        <w:trPr>
          <w:trHeight w:val="2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Расходы бюджета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750 908,2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919 908,7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169 000,5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893 223,9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26 684,8</w:t>
            </w:r>
          </w:p>
        </w:tc>
      </w:tr>
      <w:tr w:rsidR="00A35944" w:rsidRPr="00A35944" w:rsidTr="00742486">
        <w:trPr>
          <w:trHeight w:val="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10 155,5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35944" w:rsidRPr="00A35944" w:rsidTr="00742486">
        <w:trPr>
          <w:trHeight w:val="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Доля раздела 05 в общих расходах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A35944" w:rsidRPr="00A35944" w:rsidTr="00742486">
        <w:trPr>
          <w:trHeight w:val="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5944" w:rsidRPr="00A35944" w:rsidTr="00742486">
        <w:trPr>
          <w:trHeight w:val="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9 637,7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13 568,7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3 931,0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13 568,7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5944" w:rsidRPr="00A35944" w:rsidTr="00742486">
        <w:trPr>
          <w:trHeight w:val="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-385,0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A35944" w:rsidRPr="00A35944" w:rsidRDefault="00A35944" w:rsidP="00A35944">
      <w:pPr>
        <w:ind w:firstLine="709"/>
        <w:rPr>
          <w:highlight w:val="yellow"/>
        </w:rPr>
      </w:pP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Согласно отчету об исполнении бюджета по разделу 05 «Жилищно-коммунальное хозяйство» расходы исполнены: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1. </w:t>
      </w:r>
      <w:r w:rsidRPr="00A35944">
        <w:rPr>
          <w:i/>
          <w:sz w:val="27"/>
          <w:szCs w:val="27"/>
          <w:u w:val="single"/>
        </w:rPr>
        <w:t>По подразделу 0501 «Жилищное хозяйство»</w:t>
      </w:r>
      <w:r w:rsidRPr="00A35944">
        <w:rPr>
          <w:sz w:val="27"/>
          <w:szCs w:val="27"/>
        </w:rPr>
        <w:t xml:space="preserve"> в сумме 195,5 тыс. рублей или 100,0% от плановых назначений, доля расходов в общем объеме по разделу составляет 1,4%. По сравнению с 2015 годом объем кассовых расходов по подразделу снижен более чем в 2 раза или на 256,4 тыс. рублей (2015 год – 451,9 тыс. рублей).</w:t>
      </w:r>
    </w:p>
    <w:p w:rsidR="00A35944" w:rsidRDefault="00A35944" w:rsidP="00A35944">
      <w:pPr>
        <w:ind w:firstLine="1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2. </w:t>
      </w:r>
      <w:r w:rsidRPr="00A35944">
        <w:rPr>
          <w:i/>
          <w:sz w:val="27"/>
          <w:szCs w:val="27"/>
          <w:u w:val="single"/>
        </w:rPr>
        <w:t>По подразделу 0502 «Коммунальное хозяйство»</w:t>
      </w:r>
      <w:r w:rsidRPr="00A35944">
        <w:rPr>
          <w:sz w:val="27"/>
          <w:szCs w:val="27"/>
        </w:rPr>
        <w:t xml:space="preserve"> объем кассовых расходов составил 13 568,7 тыс. рублей или 100,0% от плановых назначений. 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Доля расходов в общем объеме по разделу составляет 98,6%. По сравнению с 2015 годом объем кассовых расходов по подразделу снижен на 5 390,0 тыс. рублей или 28,4% (2015 год – 18 958,7 тыс. рублей).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В соответствии с ведомственной структурой расходов на 2016 год исполнение расходов бюджета по разделу 05 «Жилищно-коммунальное хозяйство» осуществлено тремя главными распорядителями бюджетных средств: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1. Финансовое управление по Крапивинскому району (код 855)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Исполнено расходов в сумме 356,2 тыс. рублей (100,0% от плана) по подразделу по подразделу 0502 «Коммунальное хозяйство».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2. Администрация Крапивинского муниципального района (код 900)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Исполнено расходов в сумме 4 970,6 тыс. рублей (100,0% от плана), в том числе: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по подразделу 0501 «Жилищное хозяйство» в сумме 50,0 тыс. рублей: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по подразделу 0502 «Коммунальное хозяйство» в сумме 4 920,6 тыс. рублей.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3. КУМИ Администрации Крапивинского муниципального района (код 910)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Исполнено расходов в сумме 8 437,4 тыс. рублей (100,0% от плана), в том числе: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по подразделу 0501 «Жилищное хозяйство» в сумме 145,5 тыс. рублей: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по подразделу 0502 «Коммунальное хозяйство» в сумме 8 291,9 тыс. рублей.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В нарушение п. 121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 РФ от 28.12.2010 № 191н в форме отчетности № 0503124 «Отчет о кассовом поступлении и выбытии средств бюджета» в Таблице «Расходы бюджета» в графе № 2 </w:t>
      </w:r>
      <w:r w:rsidRPr="00A35944">
        <w:rPr>
          <w:rFonts w:eastAsiaTheme="minorHAnsi"/>
          <w:sz w:val="27"/>
          <w:szCs w:val="27"/>
          <w:lang w:eastAsia="en-US"/>
        </w:rPr>
        <w:t>не указан код главного распорядителя бюджетных средств.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По данным формы 0№ 0503117 «Отчет об исполнении бюджета» по разделу 05 «Жилищно-коммунальное хозяйство» расходы осуществлены на реализацию мероприятий двух муниципальных программ в общем объеме 13</w:t>
      </w:r>
      <w:r w:rsidRPr="00A35944">
        <w:rPr>
          <w:sz w:val="27"/>
          <w:szCs w:val="27"/>
          <w:lang w:val="en-US"/>
        </w:rPr>
        <w:t> </w:t>
      </w:r>
      <w:r w:rsidRPr="00A35944">
        <w:rPr>
          <w:sz w:val="27"/>
          <w:szCs w:val="27"/>
        </w:rPr>
        <w:t>764.2 тыс. рублей или 100,0% от плана (1,5% от всех расходов бюджета).</w:t>
      </w:r>
    </w:p>
    <w:p w:rsidR="00F30DEF" w:rsidRPr="00742486" w:rsidRDefault="00A35944" w:rsidP="00742486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Анализ показателей расходов муниципального района в части исполнения раздела 05 «Жилищно-коммунальное хозяйство» по программным направлениям деятельности по данным формы 0503117 «Отчет об исполнении бюджета» за 2016 год представлен в Таблице </w:t>
      </w:r>
      <w:r w:rsidR="00742486">
        <w:rPr>
          <w:sz w:val="27"/>
          <w:szCs w:val="27"/>
        </w:rPr>
        <w:t>21.</w:t>
      </w:r>
      <w:bookmarkStart w:id="0" w:name="_GoBack"/>
      <w:bookmarkEnd w:id="0"/>
    </w:p>
    <w:p w:rsidR="00F30DEF" w:rsidRDefault="00F30DEF" w:rsidP="00A35944">
      <w:pPr>
        <w:ind w:firstLine="709"/>
        <w:jc w:val="right"/>
        <w:rPr>
          <w:b/>
          <w:sz w:val="20"/>
          <w:szCs w:val="20"/>
        </w:rPr>
      </w:pPr>
    </w:p>
    <w:p w:rsidR="00A35944" w:rsidRPr="00A35944" w:rsidRDefault="00A35944" w:rsidP="00A35944">
      <w:pPr>
        <w:ind w:firstLine="709"/>
        <w:jc w:val="right"/>
        <w:rPr>
          <w:b/>
          <w:sz w:val="20"/>
          <w:szCs w:val="20"/>
        </w:rPr>
      </w:pPr>
      <w:r w:rsidRPr="00A35944">
        <w:rPr>
          <w:b/>
          <w:sz w:val="20"/>
          <w:szCs w:val="20"/>
        </w:rPr>
        <w:t>Таблица 21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7"/>
        <w:gridCol w:w="1606"/>
        <w:gridCol w:w="980"/>
        <w:gridCol w:w="993"/>
        <w:gridCol w:w="992"/>
        <w:gridCol w:w="1166"/>
        <w:gridCol w:w="972"/>
      </w:tblGrid>
      <w:tr w:rsidR="00A35944" w:rsidRPr="00A35944" w:rsidTr="00F30DEF">
        <w:trPr>
          <w:trHeight w:val="276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Форма №  0503317 «Отчет об использовании бюджета»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% исполнения, гр.4/гр.3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Структура по разделу, %</w:t>
            </w:r>
          </w:p>
        </w:tc>
      </w:tr>
      <w:tr w:rsidR="00A35944" w:rsidRPr="00A35944" w:rsidTr="00F30DEF">
        <w:trPr>
          <w:trHeight w:val="341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5944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A35944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Не исполнено, гр.3-гр.4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</w:p>
        </w:tc>
      </w:tr>
      <w:tr w:rsidR="00A35944" w:rsidRPr="00A35944" w:rsidTr="00F30DEF">
        <w:trPr>
          <w:trHeight w:val="15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Расходы бюджета всего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919 908,7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893 223,9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26 684,8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A35944" w:rsidRPr="00A35944" w:rsidTr="00F30DEF">
        <w:trPr>
          <w:trHeight w:val="198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Жилищно-коммунальное хозяйство, в </w:t>
            </w:r>
            <w:proofErr w:type="spellStart"/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35944" w:rsidRPr="00A35944" w:rsidTr="00F30DEF">
        <w:trPr>
          <w:trHeight w:val="27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Программное направление деятельности, из них: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13 764,2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35944">
              <w:rPr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A35944" w:rsidRPr="00A35944" w:rsidTr="00F30DEF">
        <w:trPr>
          <w:trHeight w:val="70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5944">
              <w:rPr>
                <w:b/>
                <w:bCs/>
                <w:i/>
                <w:iCs/>
                <w:color w:val="000000"/>
                <w:sz w:val="18"/>
                <w:szCs w:val="18"/>
              </w:rPr>
              <w:t>1. МП «Жилищно-коммунальный комплекс, энергосбережение и повышение энергетической эффективности на территории Крапивинского района»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0502 08000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13 714,2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13 714,2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99,6%</w:t>
            </w:r>
          </w:p>
        </w:tc>
      </w:tr>
      <w:tr w:rsidR="00A35944" w:rsidRPr="00A35944" w:rsidTr="00F30DEF">
        <w:trPr>
          <w:trHeight w:val="43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0502 08100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6 648,1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6 648,1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48,3%</w:t>
            </w:r>
          </w:p>
        </w:tc>
      </w:tr>
      <w:tr w:rsidR="00A35944" w:rsidRPr="00A35944" w:rsidTr="00F30DEF">
        <w:trPr>
          <w:trHeight w:val="22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Подготовка объектов ЖКХ к работе в осенне-зимний период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05020810010200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6 648,1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6 648,1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48,3%</w:t>
            </w:r>
          </w:p>
        </w:tc>
      </w:tr>
      <w:tr w:rsidR="00A35944" w:rsidRPr="00A35944" w:rsidTr="00F30DEF">
        <w:trPr>
          <w:trHeight w:val="21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Подпрограмма «Энергосбережение и повышение энергоэффективности»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0502 08200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14,5%</w:t>
            </w:r>
          </w:p>
        </w:tc>
      </w:tr>
      <w:tr w:rsidR="00A35944" w:rsidRPr="00A35944" w:rsidTr="00F30DEF">
        <w:trPr>
          <w:trHeight w:val="50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0502 08200 72520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14,5%</w:t>
            </w:r>
          </w:p>
        </w:tc>
      </w:tr>
      <w:tr w:rsidR="00A35944" w:rsidRPr="00A35944" w:rsidTr="00F30DEF">
        <w:trPr>
          <w:trHeight w:val="23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Подпрограмма «Реализация вопросов топливно-энергетического комплекса»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0502 08300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4 920,6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4 920,6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35,7%</w:t>
            </w:r>
          </w:p>
        </w:tc>
      </w:tr>
      <w:tr w:rsidR="00A35944" w:rsidRPr="00A35944" w:rsidTr="00F30DEF">
        <w:trPr>
          <w:trHeight w:val="10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Теплоснабжение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0502 08300 12030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1 905,2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13,8%</w:t>
            </w:r>
          </w:p>
        </w:tc>
      </w:tr>
      <w:tr w:rsidR="00A35944" w:rsidRPr="00A35944" w:rsidTr="00F30DEF">
        <w:trPr>
          <w:trHeight w:val="161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Водоснабжение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0502 08300 12040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2 202,9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2 202,9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A35944" w:rsidRPr="00A35944" w:rsidTr="00F30DEF">
        <w:trPr>
          <w:trHeight w:val="236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0502 08300 12050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A35944" w:rsidRPr="00A35944" w:rsidTr="00F30DEF">
        <w:trPr>
          <w:trHeight w:val="267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0501 08400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35944">
              <w:rPr>
                <w:i/>
                <w:color w:val="000000"/>
                <w:sz w:val="18"/>
                <w:szCs w:val="18"/>
              </w:rPr>
              <w:t>1,1%</w:t>
            </w:r>
          </w:p>
        </w:tc>
      </w:tr>
      <w:tr w:rsidR="00A35944" w:rsidRPr="00A35944" w:rsidTr="00F30DEF">
        <w:trPr>
          <w:trHeight w:val="132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Ремонт многоквартирных домов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0501 08400 10910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1,1%</w:t>
            </w:r>
          </w:p>
        </w:tc>
      </w:tr>
      <w:tr w:rsidR="00A35944" w:rsidRPr="00A35944" w:rsidTr="00F30DEF">
        <w:trPr>
          <w:trHeight w:val="33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2. МП «Организация местного самоуправления в Крапивинском муниципальном районе»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0501 19000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A35944">
              <w:rPr>
                <w:b/>
                <w:i/>
                <w:color w:val="000000"/>
                <w:sz w:val="18"/>
                <w:szCs w:val="18"/>
              </w:rPr>
              <w:t>0,4%</w:t>
            </w:r>
          </w:p>
        </w:tc>
      </w:tr>
      <w:tr w:rsidR="00A35944" w:rsidRPr="00A35944" w:rsidTr="00F30DEF">
        <w:trPr>
          <w:trHeight w:val="143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Мероприятия по землепользованию и застройки территорий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center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0501 19000 10860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944" w:rsidRPr="00A35944" w:rsidRDefault="00A35944" w:rsidP="00A35944">
            <w:pPr>
              <w:jc w:val="right"/>
              <w:rPr>
                <w:color w:val="000000"/>
                <w:sz w:val="18"/>
                <w:szCs w:val="18"/>
              </w:rPr>
            </w:pPr>
            <w:r w:rsidRPr="00A35944">
              <w:rPr>
                <w:color w:val="000000"/>
                <w:sz w:val="18"/>
                <w:szCs w:val="18"/>
              </w:rPr>
              <w:t>0,4%</w:t>
            </w:r>
          </w:p>
        </w:tc>
      </w:tr>
    </w:tbl>
    <w:p w:rsidR="00A35944" w:rsidRPr="00A35944" w:rsidRDefault="00A35944" w:rsidP="00A35944">
      <w:pPr>
        <w:ind w:firstLine="709"/>
        <w:jc w:val="both"/>
        <w:rPr>
          <w:highlight w:val="yellow"/>
        </w:rPr>
      </w:pP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Расходы бюджета осуществлены по следующим программам: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1. 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(08)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Муниципальная программа на 2016 год утверждена Постановлением Администрации Крапивинского муниципального района от 12.11.2014 № 1606 (в редакции от 30.12.2016 № 956).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lastRenderedPageBreak/>
        <w:t>Наибольшая доля расходов в общем объеме расходов раздела 05 «Жилищно-коммунальный комплекс» (99,6%) предусмотрена на обеспечение мероприятий указанной муниципальной программы. Кассовые расходы за 2016 год составили 13 714,2 тыс. рублей или 100,0% от плановых назначений.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Муниципальная программа по разделу 05 «Жилищно-коммунальное хозяйство» в 2016 году исполнена по четырем подпрограммам: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35944">
        <w:rPr>
          <w:sz w:val="27"/>
          <w:szCs w:val="27"/>
        </w:rPr>
        <w:t>По подпрограмме «Модернизация объектов коммунальной инфраструктуры и поддержка жилищно-коммунального хозяйства» на обеспечение мероприятий по подготовке объектов ЖКХ к работе в осенне-зимний период в сумме 6 648,1 тыс. рублей или 100,0% от плановых назначений (48,3% от расходов по разделу 05);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A35944">
        <w:rPr>
          <w:sz w:val="27"/>
          <w:szCs w:val="27"/>
        </w:rPr>
        <w:t xml:space="preserve"> По подпрограмме «Энергосбережение и повышение энергоэффективности» на обеспечение мероприятий по капитальному ремонту котельных и сетей теплоснабжения с применением энергоэффективных технологий, материалов и оборудования в сумме 2 000,0 тыс. рублей или 100,0% от плановых назначений (14,5% от расходов по разделу 05);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A35944">
        <w:rPr>
          <w:sz w:val="27"/>
          <w:szCs w:val="27"/>
        </w:rPr>
        <w:t xml:space="preserve"> По подпрограмме «Реализация вопросов топливно-энергетического комплекса» в сумме 4 920,6 тыс. рублей или 100,0% от плана (37,5% от расходов по разделу 05). По данной подпрограмме в рамках раздела 05 «Жилищно-коммунальное хозяйство» предоставлены субсидии юридическим лица, индивидуальным предпринимателям, физическим лицам – производителям товаров, работ, услуг: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теплоснабж</w:t>
      </w:r>
      <w:r w:rsidR="00F30DEF">
        <w:rPr>
          <w:sz w:val="27"/>
          <w:szCs w:val="27"/>
        </w:rPr>
        <w:t>ение в сумме 1 905,2 тыс. руб.</w:t>
      </w:r>
      <w:r w:rsidRPr="00A35944">
        <w:rPr>
          <w:sz w:val="27"/>
          <w:szCs w:val="27"/>
        </w:rPr>
        <w:t xml:space="preserve"> (13,8% от расходов по разделу);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водоснабжение в сумме 2 202</w:t>
      </w:r>
      <w:r w:rsidR="00F30DEF">
        <w:rPr>
          <w:sz w:val="27"/>
          <w:szCs w:val="27"/>
        </w:rPr>
        <w:t xml:space="preserve">,9 тыс. руб. </w:t>
      </w:r>
      <w:r w:rsidRPr="00A35944">
        <w:rPr>
          <w:sz w:val="27"/>
          <w:szCs w:val="27"/>
        </w:rPr>
        <w:t>(16,0% от расходов по разделу);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газосна</w:t>
      </w:r>
      <w:r w:rsidR="00F30DEF">
        <w:rPr>
          <w:sz w:val="27"/>
          <w:szCs w:val="27"/>
        </w:rPr>
        <w:t>бжение в сумме 812,5 тыс. руб.</w:t>
      </w:r>
      <w:r w:rsidRPr="00A35944">
        <w:rPr>
          <w:sz w:val="27"/>
          <w:szCs w:val="27"/>
        </w:rPr>
        <w:t xml:space="preserve"> (5,9% от расходов по разделу).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A35944">
        <w:rPr>
          <w:sz w:val="27"/>
          <w:szCs w:val="27"/>
        </w:rPr>
        <w:t xml:space="preserve"> По подпрограмме «Капитальный ремонт многоквартирных домов» на обеспечение мероприятий по капитальному ремонту жилищного фонда в сумме 145,5 тыс. рублей или 100,0% от плановых назначений (1,1% от расходов по разделу).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  <w:u w:val="single"/>
        </w:rPr>
      </w:pPr>
      <w:r w:rsidRPr="00A35944">
        <w:rPr>
          <w:sz w:val="27"/>
          <w:szCs w:val="27"/>
          <w:u w:val="single"/>
        </w:rPr>
        <w:t>2. Муниципальная программа «Организация местного самоуправления в Крапивинском муниципальном районе» (19)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Муниципальная программа на 2016 год утверждена Постановлением Администрации Крапивинского муниципального района от 11.11.2014 № 1578 (в редакции от 30.12.2016 № 947).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Муниципальная программа за 2016 год в структуре раздела 05 «Жилищно-коммунальное хозяйство» исполнена в сумме 50,0 тыс. рублей (100,0% от плана) на реализацию мероприятий по землепользованию и застройки территорий.</w:t>
      </w:r>
    </w:p>
    <w:p w:rsidR="007763F0" w:rsidRPr="00A35944" w:rsidRDefault="007763F0" w:rsidP="007763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261F4" w:rsidRPr="00016D73" w:rsidRDefault="00D261F4" w:rsidP="00D261F4">
      <w:pPr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t>Расходы по разделу 07 «Образование»</w:t>
      </w:r>
    </w:p>
    <w:p w:rsidR="00523BBA" w:rsidRPr="00016D73" w:rsidRDefault="00523BBA" w:rsidP="00D261F4">
      <w:pPr>
        <w:jc w:val="center"/>
        <w:rPr>
          <w:b/>
          <w:sz w:val="27"/>
          <w:szCs w:val="27"/>
        </w:rPr>
      </w:pP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Первоначально решением о бюджете на 2016 год по разделу «Образование» были утверждены ассигнования в размере </w:t>
      </w:r>
      <w:r w:rsidRPr="00A35944">
        <w:rPr>
          <w:bCs/>
          <w:iCs/>
          <w:sz w:val="27"/>
          <w:szCs w:val="27"/>
        </w:rPr>
        <w:t>329 878,3</w:t>
      </w:r>
      <w:r w:rsidRPr="00A35944">
        <w:rPr>
          <w:b/>
          <w:bCs/>
          <w:i/>
          <w:iCs/>
          <w:sz w:val="27"/>
          <w:szCs w:val="27"/>
        </w:rPr>
        <w:t xml:space="preserve">   </w:t>
      </w:r>
      <w:r w:rsidRPr="00A35944">
        <w:rPr>
          <w:sz w:val="27"/>
          <w:szCs w:val="27"/>
        </w:rPr>
        <w:t>тыс. рублей (43,9%) от суммы расходов бюджета муниципального района.</w:t>
      </w: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Окончательно утвержденные бюджетные ассигнования по разделу «Образование» были увеличены на 83 136,8 тыс. рублей (25,2 %) и составили 413 015,1 тыс. рублей (44,9%) от общей суммы расходов бюджета муниципального района.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lastRenderedPageBreak/>
        <w:t xml:space="preserve">Фактическое исполнение бюджета муниципального района за 2016 год по настоящему разделу составило </w:t>
      </w:r>
      <w:r w:rsidRPr="00A35944">
        <w:rPr>
          <w:bCs/>
          <w:iCs/>
          <w:sz w:val="27"/>
          <w:szCs w:val="27"/>
        </w:rPr>
        <w:t>396 767,0</w:t>
      </w:r>
      <w:r w:rsidRPr="00A35944">
        <w:rPr>
          <w:b/>
          <w:bCs/>
          <w:i/>
          <w:iCs/>
          <w:sz w:val="27"/>
          <w:szCs w:val="27"/>
        </w:rPr>
        <w:t xml:space="preserve"> </w:t>
      </w:r>
      <w:r w:rsidRPr="00A35944">
        <w:rPr>
          <w:sz w:val="27"/>
          <w:szCs w:val="27"/>
        </w:rPr>
        <w:t>тыс. рублей (96,1%).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A35944" w:rsidRPr="00A35944" w:rsidRDefault="00A35944" w:rsidP="00F30DEF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Данные о расходах бюджета муниципального района в разрезе раздела, подраздела функциональной классификации расходов за 2016 год представлены в таблице </w:t>
      </w:r>
      <w:r>
        <w:rPr>
          <w:sz w:val="27"/>
          <w:szCs w:val="27"/>
        </w:rPr>
        <w:t>22</w:t>
      </w:r>
      <w:r w:rsidRPr="00A35944">
        <w:rPr>
          <w:sz w:val="27"/>
          <w:szCs w:val="27"/>
        </w:rPr>
        <w:t>.</w:t>
      </w:r>
    </w:p>
    <w:p w:rsidR="00A35944" w:rsidRPr="00F5389E" w:rsidRDefault="00A35944" w:rsidP="00A35944">
      <w:pPr>
        <w:ind w:firstLine="709"/>
        <w:rPr>
          <w:b/>
          <w:sz w:val="20"/>
          <w:szCs w:val="20"/>
        </w:rPr>
      </w:pPr>
      <w:r w:rsidRPr="00F5389E">
        <w:rPr>
          <w:b/>
          <w:sz w:val="20"/>
          <w:szCs w:val="20"/>
        </w:rPr>
        <w:t xml:space="preserve">                                                                                                                               Таблица </w:t>
      </w:r>
      <w:r>
        <w:rPr>
          <w:b/>
          <w:sz w:val="20"/>
          <w:szCs w:val="20"/>
        </w:rPr>
        <w:t>22</w:t>
      </w:r>
      <w:r w:rsidRPr="00F5389E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12"/>
        <w:gridCol w:w="1131"/>
        <w:gridCol w:w="1129"/>
        <w:gridCol w:w="977"/>
        <w:gridCol w:w="850"/>
        <w:gridCol w:w="900"/>
        <w:gridCol w:w="1134"/>
        <w:gridCol w:w="709"/>
      </w:tblGrid>
      <w:tr w:rsidR="00A35944" w:rsidRPr="00F5389E" w:rsidTr="00A35944">
        <w:trPr>
          <w:trHeight w:val="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Кассовое исполнение </w:t>
            </w:r>
          </w:p>
        </w:tc>
      </w:tr>
      <w:tr w:rsidR="00A35944" w:rsidRPr="00F5389E" w:rsidTr="00A35944">
        <w:trPr>
          <w:trHeight w:val="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Первоначальное (Решение от 16.12.2015 № 318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ind w:right="-89"/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Окончатель-ные</w:t>
            </w:r>
            <w:proofErr w:type="spellEnd"/>
            <w:r w:rsidRPr="00F5389E">
              <w:rPr>
                <w:sz w:val="16"/>
                <w:szCs w:val="16"/>
              </w:rPr>
              <w:t xml:space="preserve"> с учетом изменений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(Решение от 29.12.16               № 22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Отклоне-ние</w:t>
            </w:r>
            <w:proofErr w:type="spellEnd"/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(гр.4-гр.3)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от первоначального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Сумма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Отклонение кассовых от утвержденных бюджетных назначений     (гр.4-гр.7)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исполнения</w:t>
            </w:r>
          </w:p>
        </w:tc>
      </w:tr>
      <w:tr w:rsidR="00A35944" w:rsidRPr="00F5389E" w:rsidTr="00A35944">
        <w:trPr>
          <w:trHeight w:val="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</w:tr>
      <w:tr w:rsidR="00A35944" w:rsidRPr="00F5389E" w:rsidTr="00A35944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22"/>
              </w:rPr>
            </w:pPr>
            <w:r w:rsidRPr="00F5389E">
              <w:rPr>
                <w:b/>
                <w:sz w:val="20"/>
                <w:szCs w:val="20"/>
              </w:rPr>
              <w:t xml:space="preserve">Расходы </w:t>
            </w:r>
            <w:r w:rsidRPr="00F5389E">
              <w:rPr>
                <w:b/>
                <w:sz w:val="16"/>
                <w:szCs w:val="16"/>
              </w:rPr>
              <w:t>бюджета,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750 908,2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919 908,7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169 000,5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122,5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893 224,0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26 684,7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97,1   </w:t>
            </w:r>
          </w:p>
        </w:tc>
      </w:tr>
      <w:tr w:rsidR="00A35944" w:rsidRPr="00F5389E" w:rsidTr="00A35944">
        <w:trPr>
          <w:trHeight w:val="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t>07 00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329 878,3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413 015,1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83 136,8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125,2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396 767,0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A35944">
            <w:pPr>
              <w:ind w:hanging="221"/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16 248,1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96,1   </w:t>
            </w:r>
          </w:p>
        </w:tc>
      </w:tr>
      <w:tr w:rsidR="00A35944" w:rsidRPr="00F5389E" w:rsidTr="00A35944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110 162,0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146 257,5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36 095,5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132,8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139 191,5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7 066,1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95,2   </w:t>
            </w:r>
          </w:p>
        </w:tc>
      </w:tr>
      <w:tr w:rsidR="00A35944" w:rsidRPr="00F5389E" w:rsidTr="00A35944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205 171,5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243 733,4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38 561,9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118,8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235 682,2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8 051,2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96,7   </w:t>
            </w:r>
          </w:p>
        </w:tc>
      </w:tr>
      <w:tr w:rsidR="00A35944" w:rsidRPr="00F5389E" w:rsidTr="00A35944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1 998,8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3 308,9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1 310,1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165,5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3 177,8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131,1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96,0   </w:t>
            </w:r>
          </w:p>
        </w:tc>
      </w:tr>
      <w:tr w:rsidR="00A35944" w:rsidRPr="00F5389E" w:rsidTr="00A35944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12 546,0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19 715,3</w:t>
            </w:r>
            <w:r w:rsidRPr="00F5389E">
              <w:rPr>
                <w:sz w:val="16"/>
                <w:szCs w:val="16"/>
                <w:highlight w:val="yellow"/>
              </w:rPr>
              <w:t xml:space="preserve">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7 169,3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157,1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18 715,5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999,8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94,9   </w:t>
            </w:r>
          </w:p>
        </w:tc>
      </w:tr>
    </w:tbl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Как видно из таблицы основная часть расходов раздела (94,5%)  приходится на следующие подразделы: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01 «Дошкольное образование» - 139 191,5   тыс. рублей (35,1%);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02 «Общее образование» - 235 682,2   тыс. рублей (59,4 %).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В разрезе подразделов исполнение сложилось следующим образом: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01 «Дошкольное образование» в сумме 139 191,5 или 95,2 %;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02 «Общее образование» в сумме 235 682,2 тыс. рублей или 96,7 %;</w:t>
      </w:r>
    </w:p>
    <w:p w:rsidR="00A35944" w:rsidRPr="00A35944" w:rsidRDefault="00A35944" w:rsidP="00A35944">
      <w:pPr>
        <w:ind w:firstLine="426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09 «Другие вопросы в области образования» в сумме 18 715,5 тыс. рублей или 94,9 %.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Сравнительные данные расходной части бюджета по разделу «Образование» за 2015-2016 годы см. в таблице</w:t>
      </w:r>
      <w:r>
        <w:rPr>
          <w:sz w:val="27"/>
          <w:szCs w:val="27"/>
        </w:rPr>
        <w:t xml:space="preserve"> 23</w:t>
      </w:r>
      <w:r w:rsidRPr="00A35944">
        <w:rPr>
          <w:sz w:val="27"/>
          <w:szCs w:val="27"/>
        </w:rPr>
        <w:t>.</w:t>
      </w:r>
      <w:r>
        <w:rPr>
          <w:sz w:val="28"/>
          <w:szCs w:val="28"/>
        </w:rPr>
        <w:t xml:space="preserve">   </w:t>
      </w:r>
      <w:r w:rsidRPr="00F5389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A35944" w:rsidRPr="00A35944" w:rsidRDefault="00A35944" w:rsidP="00A35944">
      <w:pPr>
        <w:ind w:left="495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A35944">
        <w:rPr>
          <w:b/>
          <w:sz w:val="20"/>
          <w:szCs w:val="20"/>
        </w:rPr>
        <w:t>Таблица 23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024"/>
        <w:gridCol w:w="992"/>
        <w:gridCol w:w="993"/>
        <w:gridCol w:w="992"/>
        <w:gridCol w:w="992"/>
        <w:gridCol w:w="851"/>
        <w:gridCol w:w="879"/>
      </w:tblGrid>
      <w:tr w:rsidR="00A35944" w:rsidRPr="00F5389E" w:rsidTr="00A3594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 (факт)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 (ф.0503317)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Исполнено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Структура  %</w:t>
            </w:r>
          </w:p>
        </w:tc>
      </w:tr>
      <w:tr w:rsidR="00A35944" w:rsidRPr="00F5389E" w:rsidTr="00A35944">
        <w:trPr>
          <w:trHeight w:val="1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 %  к факту 2015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 %  к плану</w:t>
            </w:r>
          </w:p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2016год</w:t>
            </w:r>
          </w:p>
        </w:tc>
      </w:tr>
      <w:tr w:rsidR="00A35944" w:rsidRPr="00F5389E" w:rsidTr="00A35944">
        <w:trPr>
          <w:trHeight w:val="2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</w:tr>
      <w:tr w:rsidR="00A35944" w:rsidRPr="00F5389E" w:rsidTr="00A359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187 246,3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146 257,5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139 191,5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74,3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95,2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41,9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35,1   </w:t>
            </w:r>
          </w:p>
        </w:tc>
      </w:tr>
      <w:tr w:rsidR="00A35944" w:rsidRPr="00F5389E" w:rsidTr="00A359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236 698,9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243 733,4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235 682,2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99,6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96,7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53,0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59,4   </w:t>
            </w:r>
          </w:p>
        </w:tc>
      </w:tr>
      <w:tr w:rsidR="00A35944" w:rsidRPr="00F5389E" w:rsidTr="00A359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3 238,9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3 308,9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3 177,8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98,1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96,0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0,7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0,8   </w:t>
            </w:r>
          </w:p>
        </w:tc>
      </w:tr>
      <w:tr w:rsidR="00A35944" w:rsidRPr="00F5389E" w:rsidTr="00A359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07 09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19 338,6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19 743,0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18 715,5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96,8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94,8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4,3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4,7   </w:t>
            </w:r>
          </w:p>
        </w:tc>
      </w:tr>
      <w:tr w:rsidR="00A35944" w:rsidRPr="00F5389E" w:rsidTr="00A35944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446 522,7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413 042,8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396 767,0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88,9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96,1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100,0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100,0   </w:t>
            </w:r>
          </w:p>
        </w:tc>
      </w:tr>
    </w:tbl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Как видно из таблицы расходы на «Образование» в 2016 году по сравнению с 2015 годом сократились на 49 755,7 тыс. рублей или 11,1 %. 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Уменьшение расходов произошло по следующим подразделам:</w:t>
      </w:r>
    </w:p>
    <w:p w:rsidR="00A35944" w:rsidRPr="00A35944" w:rsidRDefault="00A35944" w:rsidP="00A35944">
      <w:pPr>
        <w:ind w:firstLine="284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01 «Дошкольное образование» на сумму 48 054,8 тыс. рублей (25,7 %);</w:t>
      </w:r>
    </w:p>
    <w:p w:rsidR="00A35944" w:rsidRPr="00A35944" w:rsidRDefault="00A35944" w:rsidP="00A35944">
      <w:pPr>
        <w:ind w:firstLine="284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02 «Общее образование» на сумму 1 016,7 тыс. рублей (0,4 %);</w:t>
      </w:r>
    </w:p>
    <w:p w:rsidR="00A35944" w:rsidRPr="00A35944" w:rsidRDefault="00A35944" w:rsidP="00A35944">
      <w:pPr>
        <w:ind w:firstLine="284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- 07 07 «Молодежная политика и оздоровление детей» на сумму 61,1 тыс. рублей (1,8 %);</w:t>
      </w:r>
    </w:p>
    <w:p w:rsidR="00A35944" w:rsidRPr="00A35944" w:rsidRDefault="00A35944" w:rsidP="00A35944">
      <w:pPr>
        <w:ind w:firstLine="284"/>
        <w:jc w:val="both"/>
        <w:rPr>
          <w:sz w:val="27"/>
          <w:szCs w:val="27"/>
        </w:rPr>
      </w:pPr>
      <w:r w:rsidRPr="00A35944">
        <w:rPr>
          <w:sz w:val="27"/>
          <w:szCs w:val="27"/>
        </w:rPr>
        <w:lastRenderedPageBreak/>
        <w:t>- 07 09 «Другие вопросы в области образования» на сумму 623,1 тыс. рублей (3,2) %.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Согласно пояснительной записки к отчету об исполнении консолидированного бюджета (ф. 0503360) в 2016 году произведена реорганизация образовательных учреждений. Количество казенных учреждения на 01.01.2016 составляло 19 единиц, на конец отчетного периода 14 (5 учреждений - реорганизация детских садов и школ), из них: 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МКДОУ №4 «Теремок» путем присоединения к МБДОУ №1 «Солнышко»;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МК ДОУ №3 «Колосок» путем присоединения к МБДОУ «Светлячок»;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МКОУ «Березовская начальная школа-детский сад» путем присоединения к   МБОУ «</w:t>
      </w:r>
      <w:proofErr w:type="spellStart"/>
      <w:r w:rsidRPr="00A35944">
        <w:rPr>
          <w:sz w:val="27"/>
          <w:szCs w:val="27"/>
        </w:rPr>
        <w:t>Шевелевская</w:t>
      </w:r>
      <w:proofErr w:type="spellEnd"/>
      <w:r w:rsidRPr="00A35944">
        <w:rPr>
          <w:sz w:val="27"/>
          <w:szCs w:val="27"/>
        </w:rPr>
        <w:t xml:space="preserve"> средняя школа»;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МКОУ «Каменская начальная школа-детский сад» путем присоединения к   МБОУ «</w:t>
      </w:r>
      <w:proofErr w:type="spellStart"/>
      <w:r w:rsidRPr="00A35944">
        <w:rPr>
          <w:sz w:val="27"/>
          <w:szCs w:val="27"/>
        </w:rPr>
        <w:t>Крапивинская</w:t>
      </w:r>
      <w:proofErr w:type="spellEnd"/>
      <w:r w:rsidRPr="00A35944">
        <w:rPr>
          <w:sz w:val="27"/>
          <w:szCs w:val="27"/>
        </w:rPr>
        <w:t xml:space="preserve"> средняя школа»;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МКОУ «Ключевская начальная школа-детский сад» путем присоединения к  МБОУ «</w:t>
      </w:r>
      <w:proofErr w:type="spellStart"/>
      <w:r w:rsidRPr="00A35944">
        <w:rPr>
          <w:sz w:val="27"/>
          <w:szCs w:val="27"/>
        </w:rPr>
        <w:t>Мунгатская</w:t>
      </w:r>
      <w:proofErr w:type="spellEnd"/>
      <w:r w:rsidRPr="00A35944">
        <w:rPr>
          <w:sz w:val="27"/>
          <w:szCs w:val="27"/>
        </w:rPr>
        <w:t xml:space="preserve"> основная школа».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Реорганизованы 2 бюджетных учреждения: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МБОУ «</w:t>
      </w:r>
      <w:proofErr w:type="spellStart"/>
      <w:r w:rsidRPr="00A35944">
        <w:rPr>
          <w:sz w:val="27"/>
          <w:szCs w:val="27"/>
        </w:rPr>
        <w:t>Крапивинская</w:t>
      </w:r>
      <w:proofErr w:type="spellEnd"/>
      <w:r w:rsidRPr="00A35944">
        <w:rPr>
          <w:sz w:val="27"/>
          <w:szCs w:val="27"/>
        </w:rPr>
        <w:t xml:space="preserve"> начальная школа» путем присоединения к МБОУ «</w:t>
      </w:r>
      <w:proofErr w:type="spellStart"/>
      <w:r w:rsidRPr="00A35944">
        <w:rPr>
          <w:sz w:val="27"/>
          <w:szCs w:val="27"/>
        </w:rPr>
        <w:t>Крапивинская</w:t>
      </w:r>
      <w:proofErr w:type="spellEnd"/>
      <w:r w:rsidRPr="00A35944">
        <w:rPr>
          <w:sz w:val="27"/>
          <w:szCs w:val="27"/>
        </w:rPr>
        <w:t xml:space="preserve"> средняя школа»; </w:t>
      </w:r>
    </w:p>
    <w:p w:rsidR="00A35944" w:rsidRPr="00A35944" w:rsidRDefault="00A35944" w:rsidP="00A3594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МБУ ДО «Зеленогорский ДДТ» путем присоединения к МБУ ДО «Крапивинский ДДТ».</w:t>
      </w:r>
    </w:p>
    <w:p w:rsidR="00A35944" w:rsidRPr="00A35944" w:rsidRDefault="00A35944" w:rsidP="00A35944">
      <w:pPr>
        <w:ind w:firstLine="709"/>
        <w:jc w:val="both"/>
        <w:rPr>
          <w:rFonts w:cs="Calibri"/>
          <w:sz w:val="27"/>
          <w:szCs w:val="27"/>
          <w:lang w:eastAsia="en-US"/>
        </w:rPr>
      </w:pPr>
      <w:r w:rsidRPr="00A35944">
        <w:rPr>
          <w:sz w:val="27"/>
          <w:szCs w:val="27"/>
          <w:lang w:bidi="ru-RU"/>
        </w:rPr>
        <w:t xml:space="preserve">Все расходы по КОСГУ </w:t>
      </w:r>
      <w:r w:rsidRPr="00A35944">
        <w:rPr>
          <w:sz w:val="27"/>
          <w:szCs w:val="27"/>
        </w:rPr>
        <w:t>240 «Безвозмездные перечисления организациям»</w:t>
      </w:r>
      <w:r w:rsidRPr="00A35944">
        <w:rPr>
          <w:sz w:val="27"/>
          <w:szCs w:val="27"/>
          <w:lang w:bidi="ru-RU"/>
        </w:rPr>
        <w:t xml:space="preserve"> по разделу 07 «Образова</w:t>
      </w:r>
      <w:r>
        <w:rPr>
          <w:sz w:val="27"/>
          <w:szCs w:val="27"/>
          <w:lang w:bidi="ru-RU"/>
        </w:rPr>
        <w:t>ние» производятся на реализацию</w:t>
      </w:r>
      <w:r w:rsidRPr="00A35944">
        <w:rPr>
          <w:sz w:val="27"/>
          <w:szCs w:val="27"/>
          <w:lang w:bidi="ru-RU"/>
        </w:rPr>
        <w:t xml:space="preserve"> программных мероприятий</w:t>
      </w:r>
      <w:r w:rsidRPr="00A35944">
        <w:rPr>
          <w:rFonts w:cs="Calibri"/>
          <w:sz w:val="27"/>
          <w:szCs w:val="27"/>
          <w:lang w:eastAsia="en-US"/>
        </w:rPr>
        <w:t xml:space="preserve"> муниципальной программы </w:t>
      </w:r>
      <w:r w:rsidRPr="00A35944">
        <w:rPr>
          <w:rFonts w:cs="Calibri"/>
          <w:bCs/>
          <w:sz w:val="27"/>
          <w:szCs w:val="27"/>
          <w:lang w:eastAsia="en-US"/>
        </w:rPr>
        <w:t xml:space="preserve"> «Развитие образования Крапивинского муниципального района» на 2014-2019 годы.</w:t>
      </w:r>
    </w:p>
    <w:p w:rsidR="00A35944" w:rsidRPr="00A35944" w:rsidRDefault="00A35944" w:rsidP="00A35944">
      <w:pPr>
        <w:rPr>
          <w:b/>
          <w:sz w:val="27"/>
          <w:szCs w:val="27"/>
        </w:rPr>
      </w:pPr>
    </w:p>
    <w:p w:rsidR="00A35944" w:rsidRPr="00A35944" w:rsidRDefault="00A35944" w:rsidP="00A35944">
      <w:pPr>
        <w:ind w:firstLine="720"/>
        <w:jc w:val="center"/>
        <w:rPr>
          <w:b/>
          <w:sz w:val="27"/>
          <w:szCs w:val="27"/>
        </w:rPr>
      </w:pPr>
      <w:r w:rsidRPr="00A35944">
        <w:rPr>
          <w:b/>
          <w:sz w:val="27"/>
          <w:szCs w:val="27"/>
        </w:rPr>
        <w:t>Расходы по разделу 09 «Здравоохранение»</w:t>
      </w:r>
    </w:p>
    <w:p w:rsidR="00A35944" w:rsidRPr="00A35944" w:rsidRDefault="00A35944" w:rsidP="00A35944">
      <w:pPr>
        <w:tabs>
          <w:tab w:val="left" w:pos="1185"/>
        </w:tabs>
        <w:ind w:firstLine="720"/>
        <w:jc w:val="center"/>
        <w:rPr>
          <w:sz w:val="27"/>
          <w:szCs w:val="27"/>
          <w:highlight w:val="lightGray"/>
        </w:rPr>
      </w:pP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Первоначально решением о бюджете расходы по разделу 09 «Здравоохранение» были утверждены в размере </w:t>
      </w:r>
      <w:r w:rsidRPr="00A35944">
        <w:rPr>
          <w:bCs/>
          <w:iCs/>
          <w:sz w:val="27"/>
          <w:szCs w:val="27"/>
        </w:rPr>
        <w:t>8 858,0</w:t>
      </w:r>
      <w:r w:rsidRPr="00A35944">
        <w:rPr>
          <w:b/>
          <w:bCs/>
          <w:i/>
          <w:iCs/>
          <w:sz w:val="27"/>
          <w:szCs w:val="27"/>
        </w:rPr>
        <w:t xml:space="preserve">   </w:t>
      </w:r>
      <w:r w:rsidRPr="00A35944">
        <w:rPr>
          <w:sz w:val="27"/>
          <w:szCs w:val="27"/>
        </w:rPr>
        <w:t>тыс. рублей (1,2 %) от общей суммы расходов муниципального района.</w:t>
      </w: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В окончательном варианте решения о бюджете бюджетные назначения по разделу 09 «Здравоохранение» составили </w:t>
      </w:r>
      <w:r w:rsidRPr="00A35944">
        <w:rPr>
          <w:bCs/>
          <w:iCs/>
          <w:sz w:val="27"/>
          <w:szCs w:val="27"/>
        </w:rPr>
        <w:t>9 024,9</w:t>
      </w:r>
      <w:r w:rsidRPr="00A35944">
        <w:rPr>
          <w:b/>
          <w:bCs/>
          <w:i/>
          <w:iCs/>
          <w:sz w:val="27"/>
          <w:szCs w:val="27"/>
        </w:rPr>
        <w:t xml:space="preserve"> </w:t>
      </w:r>
      <w:r w:rsidRPr="00A35944">
        <w:rPr>
          <w:sz w:val="27"/>
          <w:szCs w:val="27"/>
        </w:rPr>
        <w:t>тыс. рублей, или 1,0 % от общей суммы расходов бюджета, что больше первоначальных на 166,9 тыс. рублей или 1,9 %.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Фактическое исполнение бюджета муниципального района за 2015 год по данному разделу составило в сумме 8 205,1 тыс. рублей или 90,9 % от плановых показателей.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Данные о расходах бюджета </w:t>
      </w:r>
      <w:r w:rsidR="006949C7" w:rsidRPr="00A35944">
        <w:rPr>
          <w:sz w:val="27"/>
          <w:szCs w:val="27"/>
        </w:rPr>
        <w:t xml:space="preserve">в разрезе раздела, подраздела функциональной классификации расходов </w:t>
      </w:r>
      <w:r w:rsidRPr="00A35944">
        <w:rPr>
          <w:sz w:val="27"/>
          <w:szCs w:val="27"/>
        </w:rPr>
        <w:t xml:space="preserve">представлены в таблице </w:t>
      </w:r>
      <w:r>
        <w:rPr>
          <w:sz w:val="27"/>
          <w:szCs w:val="27"/>
        </w:rPr>
        <w:t>24</w:t>
      </w:r>
      <w:r w:rsidRPr="00A35944">
        <w:rPr>
          <w:sz w:val="27"/>
          <w:szCs w:val="27"/>
        </w:rPr>
        <w:t xml:space="preserve">.                                                 </w:t>
      </w:r>
      <w:r>
        <w:rPr>
          <w:sz w:val="27"/>
          <w:szCs w:val="27"/>
        </w:rPr>
        <w:t xml:space="preserve">                            </w:t>
      </w:r>
    </w:p>
    <w:p w:rsidR="00A35944" w:rsidRPr="00F5389E" w:rsidRDefault="00A35944" w:rsidP="00A35944">
      <w:pPr>
        <w:ind w:firstLine="709"/>
        <w:jc w:val="right"/>
        <w:rPr>
          <w:b/>
          <w:sz w:val="20"/>
          <w:szCs w:val="20"/>
        </w:rPr>
      </w:pPr>
      <w:r w:rsidRPr="00F5389E">
        <w:rPr>
          <w:sz w:val="28"/>
          <w:szCs w:val="28"/>
        </w:rPr>
        <w:t xml:space="preserve">   </w:t>
      </w:r>
      <w:r w:rsidRPr="00F5389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 xml:space="preserve">24 </w:t>
      </w:r>
      <w:r w:rsidRPr="00F5389E">
        <w:rPr>
          <w:b/>
          <w:sz w:val="20"/>
          <w:szCs w:val="20"/>
        </w:rPr>
        <w:t>(тыс. рублей)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67"/>
        <w:gridCol w:w="993"/>
        <w:gridCol w:w="992"/>
        <w:gridCol w:w="979"/>
        <w:gridCol w:w="722"/>
        <w:gridCol w:w="992"/>
        <w:gridCol w:w="1276"/>
        <w:gridCol w:w="567"/>
      </w:tblGrid>
      <w:tr w:rsidR="00A35944" w:rsidRPr="00F5389E" w:rsidTr="00F30DEF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EF" w:rsidRDefault="00A35944" w:rsidP="006D7614">
            <w:pPr>
              <w:ind w:left="-153" w:right="-108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Код </w:t>
            </w:r>
          </w:p>
          <w:p w:rsidR="00F30DEF" w:rsidRDefault="00A35944" w:rsidP="006D7614">
            <w:pPr>
              <w:ind w:left="-153" w:right="-108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расхода </w:t>
            </w:r>
          </w:p>
          <w:p w:rsidR="00A35944" w:rsidRPr="00F5389E" w:rsidRDefault="00A35944" w:rsidP="006D7614">
            <w:pPr>
              <w:ind w:left="-153" w:right="-108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по БК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Кассовое исполнение </w:t>
            </w:r>
          </w:p>
        </w:tc>
      </w:tr>
      <w:tr w:rsidR="00A35944" w:rsidRPr="00F5389E" w:rsidTr="00F30DEF">
        <w:trPr>
          <w:trHeight w:val="23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Первоначальное (Решение от 16.12.2015 № 318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ind w:right="-89"/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Окончатель-ные</w:t>
            </w:r>
            <w:proofErr w:type="spellEnd"/>
            <w:r w:rsidRPr="00F5389E">
              <w:rPr>
                <w:sz w:val="16"/>
                <w:szCs w:val="16"/>
              </w:rPr>
              <w:t xml:space="preserve"> с учетом изменений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(Решение от 29.12.16               № 22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Отклоне-ние</w:t>
            </w:r>
            <w:proofErr w:type="spellEnd"/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(гр.4-гр.3)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от первоначального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Сумма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Отклонение кассовых от утвержденных бюджетных назначений     (гр.4-гр.7)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исполнения</w:t>
            </w:r>
          </w:p>
        </w:tc>
      </w:tr>
      <w:tr w:rsidR="00A35944" w:rsidRPr="00F5389E" w:rsidTr="00F30DEF">
        <w:trPr>
          <w:trHeight w:val="23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</w:tr>
      <w:tr w:rsidR="00A35944" w:rsidRPr="00F5389E" w:rsidTr="00F30DEF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9</w:t>
            </w:r>
          </w:p>
        </w:tc>
      </w:tr>
      <w:tr w:rsidR="00A35944" w:rsidRPr="00F5389E" w:rsidTr="00F30DEF">
        <w:trPr>
          <w:trHeight w:val="4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sz w:val="22"/>
              </w:rPr>
            </w:pPr>
            <w:r w:rsidRPr="00F5389E">
              <w:rPr>
                <w:b/>
                <w:sz w:val="20"/>
                <w:szCs w:val="20"/>
              </w:rPr>
              <w:t xml:space="preserve">Расходы </w:t>
            </w:r>
            <w:r w:rsidRPr="00F5389E">
              <w:rPr>
                <w:b/>
                <w:sz w:val="16"/>
                <w:szCs w:val="16"/>
              </w:rPr>
              <w:t>бюджета,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750 908,2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919 908,7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169 000,5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   122,5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893 224,0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26 684,7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       97,1   </w:t>
            </w:r>
          </w:p>
        </w:tc>
      </w:tr>
      <w:tr w:rsidR="00A35944" w:rsidRPr="00F5389E" w:rsidTr="00F30DEF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ind w:left="-108" w:right="-153"/>
              <w:jc w:val="center"/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t>09 00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8 858,0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9 024,9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   166,9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   101,9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  8 205,1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          819,8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90,9   </w:t>
            </w:r>
          </w:p>
        </w:tc>
      </w:tr>
      <w:tr w:rsidR="00A35944" w:rsidRPr="00F5389E" w:rsidTr="00F30DEF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ind w:left="-108" w:right="-153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   -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    -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>-</w:t>
            </w:r>
          </w:p>
        </w:tc>
      </w:tr>
      <w:tr w:rsidR="00A35944" w:rsidRPr="00F5389E" w:rsidTr="00F30DEF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ind w:left="-108" w:right="-153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8 598,0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7 711,4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-  886,6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89,7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6 891,6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  819,8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    89,4   </w:t>
            </w:r>
          </w:p>
        </w:tc>
      </w:tr>
      <w:tr w:rsidR="00A35944" w:rsidRPr="00F5389E" w:rsidTr="00F30DEF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ind w:left="-108" w:right="-153"/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260,0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1 313,5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1 053,5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i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505,2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1 313,5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        -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sz w:val="16"/>
                <w:szCs w:val="16"/>
              </w:rPr>
              <w:t xml:space="preserve">          100,0   </w:t>
            </w:r>
          </w:p>
        </w:tc>
      </w:tr>
    </w:tbl>
    <w:p w:rsidR="00A35944" w:rsidRPr="00F5389E" w:rsidRDefault="00A35944" w:rsidP="00A35944">
      <w:pPr>
        <w:ind w:firstLine="720"/>
        <w:jc w:val="both"/>
        <w:rPr>
          <w:sz w:val="28"/>
          <w:szCs w:val="28"/>
          <w:highlight w:val="lightGray"/>
        </w:rPr>
      </w:pP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В разрезе подразделов исполнение сложилось следующим образом:</w:t>
      </w: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- 0902 «Амбулаторная помощь» на сумму 6 891,6  тыс. рублей или 89,4 %;</w:t>
      </w: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- 0909 «Другие вопросы в области здравоохранения» на сумму 1 313,5 или 100 %.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Сравнительные данные расходной части бюджета по разделу «Здравоохранение» по данным формы 0503317 представлены в таблице</w:t>
      </w:r>
      <w:r>
        <w:rPr>
          <w:sz w:val="27"/>
          <w:szCs w:val="27"/>
        </w:rPr>
        <w:t xml:space="preserve"> 25</w:t>
      </w:r>
      <w:r w:rsidRPr="00A35944">
        <w:rPr>
          <w:sz w:val="27"/>
          <w:szCs w:val="27"/>
        </w:rPr>
        <w:t>.</w:t>
      </w:r>
    </w:p>
    <w:p w:rsidR="00F30DEF" w:rsidRDefault="00F30DEF" w:rsidP="00A35944">
      <w:pPr>
        <w:ind w:firstLine="709"/>
        <w:jc w:val="right"/>
        <w:rPr>
          <w:b/>
          <w:sz w:val="20"/>
          <w:szCs w:val="20"/>
        </w:rPr>
      </w:pPr>
    </w:p>
    <w:p w:rsidR="00A35944" w:rsidRPr="00F5389E" w:rsidRDefault="00A35944" w:rsidP="00A35944">
      <w:pPr>
        <w:ind w:firstLine="709"/>
        <w:jc w:val="right"/>
        <w:rPr>
          <w:b/>
          <w:sz w:val="20"/>
          <w:szCs w:val="20"/>
        </w:rPr>
      </w:pPr>
      <w:r w:rsidRPr="00F5389E">
        <w:rPr>
          <w:b/>
          <w:sz w:val="20"/>
          <w:szCs w:val="20"/>
        </w:rPr>
        <w:t>Таблица</w:t>
      </w:r>
      <w:r>
        <w:rPr>
          <w:b/>
          <w:sz w:val="20"/>
          <w:szCs w:val="20"/>
        </w:rPr>
        <w:t xml:space="preserve"> 25</w:t>
      </w:r>
      <w:r w:rsidRPr="00F5389E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1"/>
        <w:gridCol w:w="850"/>
        <w:gridCol w:w="981"/>
        <w:gridCol w:w="900"/>
        <w:gridCol w:w="1029"/>
        <w:gridCol w:w="900"/>
        <w:gridCol w:w="897"/>
      </w:tblGrid>
      <w:tr w:rsidR="00A35944" w:rsidRPr="00F5389E" w:rsidTr="00A359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F30DEF" w:rsidP="006D76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Раздел</w:t>
            </w:r>
            <w:r w:rsidR="00A35944" w:rsidRPr="00F5389E">
              <w:rPr>
                <w:sz w:val="16"/>
                <w:szCs w:val="16"/>
              </w:rPr>
              <w:t>подраздел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 (факт)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 (ф.0503317)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Исполнено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Структура %</w:t>
            </w:r>
          </w:p>
        </w:tc>
      </w:tr>
      <w:tr w:rsidR="00A35944" w:rsidRPr="00F5389E" w:rsidTr="00A35944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% к факту 2015 года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% к плану 2016 года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</w:t>
            </w:r>
          </w:p>
        </w:tc>
      </w:tr>
      <w:tr w:rsidR="00A35944" w:rsidRPr="00F5389E" w:rsidTr="00A35944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</w:tr>
      <w:tr w:rsidR="00A35944" w:rsidRPr="00F5389E" w:rsidTr="00A359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-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-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-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-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-    </w:t>
            </w:r>
          </w:p>
        </w:tc>
      </w:tr>
      <w:tr w:rsidR="00A35944" w:rsidRPr="00F5389E" w:rsidTr="00A359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7 096,6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7 711,4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6 891,6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97,1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89,4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53,3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84,0   </w:t>
            </w:r>
          </w:p>
        </w:tc>
      </w:tr>
      <w:tr w:rsidR="00A35944" w:rsidRPr="00F5389E" w:rsidTr="00A359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09 09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6 222,7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1 313,5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1 313,5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21,1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100,0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46,7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16,0   </w:t>
            </w:r>
          </w:p>
        </w:tc>
      </w:tr>
      <w:tr w:rsidR="00A35944" w:rsidRPr="00F5389E" w:rsidTr="00A35944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13 319,3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9 024,9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8 205,1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61,6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  90,9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        100,0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         100,0   </w:t>
            </w:r>
          </w:p>
        </w:tc>
      </w:tr>
    </w:tbl>
    <w:p w:rsidR="00A35944" w:rsidRPr="00F5389E" w:rsidRDefault="00A35944" w:rsidP="00A35944">
      <w:pPr>
        <w:ind w:firstLine="708"/>
        <w:jc w:val="center"/>
        <w:rPr>
          <w:sz w:val="28"/>
          <w:szCs w:val="28"/>
        </w:rPr>
      </w:pP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Как видно из таблицы расходы на «Здравоохранение» в 2016 году по сравнению с 2015 годом сократились на 5 114,2 тыс. рублей или (38,4 %). </w:t>
      </w:r>
    </w:p>
    <w:p w:rsidR="00A35944" w:rsidRPr="00A35944" w:rsidRDefault="00A35944" w:rsidP="00A35944">
      <w:pPr>
        <w:ind w:firstLine="709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Уменьшение расходов произошло по следующим подразделам: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- 0902 «Амбулаторная помощь» на сумму 205,0 тыс. рублей (2,9 %);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- 0909 «Другие вопросы в области здравоохранения» на 4 909,2 тыс. рублей (78,9 %).</w:t>
      </w:r>
    </w:p>
    <w:p w:rsidR="00A35944" w:rsidRPr="00A35944" w:rsidRDefault="00A35944" w:rsidP="00A35944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A35944">
        <w:rPr>
          <w:sz w:val="27"/>
          <w:szCs w:val="27"/>
          <w:lang w:bidi="ru-RU"/>
        </w:rPr>
        <w:t xml:space="preserve">Все расходы по КОСГУ </w:t>
      </w:r>
      <w:r w:rsidRPr="00A35944">
        <w:rPr>
          <w:sz w:val="27"/>
          <w:szCs w:val="27"/>
        </w:rPr>
        <w:t>240 «Безвозмездные перечисления организациям»</w:t>
      </w:r>
      <w:r w:rsidRPr="00A35944">
        <w:rPr>
          <w:sz w:val="27"/>
          <w:szCs w:val="27"/>
          <w:lang w:bidi="ru-RU"/>
        </w:rPr>
        <w:t xml:space="preserve"> раздела 09 «Здравоохранение» производится на реализацию программных мероприятий </w:t>
      </w:r>
      <w:r w:rsidRPr="00A35944">
        <w:rPr>
          <w:rFonts w:eastAsia="Calibri"/>
          <w:sz w:val="27"/>
          <w:szCs w:val="27"/>
        </w:rPr>
        <w:t xml:space="preserve">муниципальной программы </w:t>
      </w:r>
      <w:r w:rsidRPr="00A35944">
        <w:rPr>
          <w:sz w:val="27"/>
          <w:szCs w:val="27"/>
          <w:lang w:eastAsia="en-US"/>
        </w:rPr>
        <w:t>«Развитие здравоохранения Крапивинского муниципального района» на 2014 – 2016 годы.</w:t>
      </w:r>
    </w:p>
    <w:p w:rsidR="00A35944" w:rsidRDefault="00A35944" w:rsidP="00A35944">
      <w:pPr>
        <w:ind w:firstLine="709"/>
        <w:jc w:val="center"/>
        <w:rPr>
          <w:b/>
          <w:sz w:val="27"/>
          <w:szCs w:val="27"/>
        </w:rPr>
      </w:pPr>
    </w:p>
    <w:p w:rsidR="00A35944" w:rsidRPr="00A35944" w:rsidRDefault="00A35944" w:rsidP="00A35944">
      <w:pPr>
        <w:ind w:firstLine="709"/>
        <w:jc w:val="center"/>
        <w:rPr>
          <w:b/>
          <w:sz w:val="27"/>
          <w:szCs w:val="27"/>
        </w:rPr>
      </w:pPr>
      <w:r w:rsidRPr="00A35944">
        <w:rPr>
          <w:b/>
          <w:sz w:val="27"/>
          <w:szCs w:val="27"/>
        </w:rPr>
        <w:t>Расходы по разделу 10 «Социальная политика»</w:t>
      </w:r>
    </w:p>
    <w:p w:rsidR="00A35944" w:rsidRPr="00A35944" w:rsidRDefault="00A35944" w:rsidP="00A35944">
      <w:pPr>
        <w:ind w:firstLine="709"/>
        <w:jc w:val="center"/>
        <w:rPr>
          <w:b/>
          <w:sz w:val="27"/>
          <w:szCs w:val="27"/>
        </w:rPr>
      </w:pP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Первоначально </w:t>
      </w:r>
      <w:r w:rsidR="00F30DEF">
        <w:rPr>
          <w:sz w:val="27"/>
          <w:szCs w:val="27"/>
        </w:rPr>
        <w:t>р</w:t>
      </w:r>
      <w:r w:rsidRPr="00A35944">
        <w:rPr>
          <w:sz w:val="27"/>
          <w:szCs w:val="27"/>
        </w:rPr>
        <w:t xml:space="preserve">ешением о бюджете расходы по разделу «Социальная политика» были утверждены в размере </w:t>
      </w:r>
      <w:r w:rsidRPr="00A35944">
        <w:rPr>
          <w:bCs/>
          <w:iCs/>
          <w:sz w:val="27"/>
          <w:szCs w:val="27"/>
        </w:rPr>
        <w:t>250 713,7</w:t>
      </w:r>
      <w:r w:rsidRPr="00A35944">
        <w:rPr>
          <w:b/>
          <w:bCs/>
          <w:i/>
          <w:iCs/>
          <w:sz w:val="27"/>
          <w:szCs w:val="27"/>
        </w:rPr>
        <w:t xml:space="preserve">   </w:t>
      </w:r>
      <w:r w:rsidRPr="00A35944">
        <w:rPr>
          <w:sz w:val="27"/>
          <w:szCs w:val="27"/>
        </w:rPr>
        <w:t>тыс. рублей (33,4 %) от общей суммы расходов муниципального района.</w:t>
      </w:r>
    </w:p>
    <w:p w:rsidR="00A35944" w:rsidRPr="00A35944" w:rsidRDefault="00A35944" w:rsidP="00A35944">
      <w:pPr>
        <w:ind w:firstLine="720"/>
        <w:jc w:val="both"/>
        <w:rPr>
          <w:sz w:val="27"/>
          <w:szCs w:val="27"/>
        </w:rPr>
      </w:pPr>
      <w:r w:rsidRPr="00A35944">
        <w:rPr>
          <w:sz w:val="27"/>
          <w:szCs w:val="27"/>
        </w:rPr>
        <w:t>Окончательно утвержденные бюджетные назначения по разделу «Социальная политика» уменьшились на 166,5 тыс. рублей (0,1 %) и составили 250 547,2 тыс. рублей или 27,2 % от общей суммы расходов муниципального района.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Фактическое исполнение бюджета муниципального района за 2016 год по данному разделу составило 98,0 % от утвержденных бюджетных назначений и составило </w:t>
      </w:r>
      <w:r w:rsidRPr="00A35944">
        <w:rPr>
          <w:bCs/>
          <w:iCs/>
          <w:sz w:val="27"/>
          <w:szCs w:val="27"/>
        </w:rPr>
        <w:t>245 543,0</w:t>
      </w:r>
      <w:r w:rsidRPr="00A35944">
        <w:rPr>
          <w:b/>
          <w:bCs/>
          <w:i/>
          <w:iCs/>
          <w:sz w:val="27"/>
          <w:szCs w:val="27"/>
        </w:rPr>
        <w:t xml:space="preserve">   </w:t>
      </w:r>
      <w:r w:rsidRPr="00A35944">
        <w:rPr>
          <w:sz w:val="27"/>
          <w:szCs w:val="27"/>
        </w:rPr>
        <w:t>тыс. рублей.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A35944" w:rsidRPr="00A35944" w:rsidRDefault="00A35944" w:rsidP="00A35944">
      <w:pPr>
        <w:ind w:firstLine="708"/>
        <w:jc w:val="both"/>
        <w:rPr>
          <w:sz w:val="27"/>
          <w:szCs w:val="27"/>
        </w:rPr>
      </w:pPr>
      <w:r w:rsidRPr="00A35944">
        <w:rPr>
          <w:sz w:val="27"/>
          <w:szCs w:val="27"/>
        </w:rPr>
        <w:lastRenderedPageBreak/>
        <w:t>Данные о расходах бюджета в разрезе раздела, подраздела функциональной классификации расходов по данным формы 0503317 представлены в таблице</w:t>
      </w:r>
      <w:r>
        <w:rPr>
          <w:sz w:val="27"/>
          <w:szCs w:val="27"/>
        </w:rPr>
        <w:t xml:space="preserve"> 26</w:t>
      </w:r>
      <w:r w:rsidRPr="00A35944">
        <w:rPr>
          <w:sz w:val="27"/>
          <w:szCs w:val="27"/>
        </w:rPr>
        <w:t>.</w:t>
      </w:r>
    </w:p>
    <w:p w:rsidR="00A35944" w:rsidRPr="00F5389E" w:rsidRDefault="00A35944" w:rsidP="00A35944">
      <w:pPr>
        <w:ind w:firstLine="709"/>
        <w:rPr>
          <w:b/>
          <w:sz w:val="20"/>
          <w:szCs w:val="20"/>
        </w:rPr>
      </w:pPr>
      <w:r w:rsidRPr="00F5389E">
        <w:rPr>
          <w:sz w:val="28"/>
          <w:szCs w:val="28"/>
        </w:rPr>
        <w:t xml:space="preserve">                                                                                       </w:t>
      </w:r>
      <w:r w:rsidRPr="00F5389E">
        <w:rPr>
          <w:b/>
          <w:sz w:val="20"/>
          <w:szCs w:val="20"/>
        </w:rPr>
        <w:t>Таблица</w:t>
      </w:r>
      <w:r>
        <w:rPr>
          <w:b/>
          <w:sz w:val="20"/>
          <w:szCs w:val="20"/>
        </w:rPr>
        <w:t xml:space="preserve"> 26</w:t>
      </w:r>
      <w:r w:rsidRPr="00F5389E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1"/>
        <w:gridCol w:w="1119"/>
        <w:gridCol w:w="1149"/>
        <w:gridCol w:w="992"/>
        <w:gridCol w:w="850"/>
        <w:gridCol w:w="993"/>
        <w:gridCol w:w="1275"/>
        <w:gridCol w:w="723"/>
      </w:tblGrid>
      <w:tr w:rsidR="00A35944" w:rsidRPr="00F5389E" w:rsidTr="00C2630B">
        <w:trPr>
          <w:trHeight w:val="2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Код расхода по БК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Кассовое исполнение </w:t>
            </w:r>
          </w:p>
        </w:tc>
      </w:tr>
      <w:tr w:rsidR="00A35944" w:rsidRPr="00F5389E" w:rsidTr="00C2630B">
        <w:trPr>
          <w:trHeight w:val="23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Первоначальное (Решение от 16.12.2015 № 318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ind w:right="-89"/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Окончатель-ные</w:t>
            </w:r>
            <w:proofErr w:type="spellEnd"/>
            <w:r w:rsidRPr="00F5389E">
              <w:rPr>
                <w:sz w:val="16"/>
                <w:szCs w:val="16"/>
              </w:rPr>
              <w:t xml:space="preserve"> с учетом изменений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(Решение от 29.12.16               № 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proofErr w:type="spellStart"/>
            <w:r w:rsidRPr="00F5389E">
              <w:rPr>
                <w:sz w:val="16"/>
                <w:szCs w:val="16"/>
              </w:rPr>
              <w:t>Отклоне-ние</w:t>
            </w:r>
            <w:proofErr w:type="spellEnd"/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(гр.4-гр.3)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от первоначального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Сумма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Отклонение кассовых </w:t>
            </w:r>
            <w:r>
              <w:rPr>
                <w:sz w:val="16"/>
                <w:szCs w:val="16"/>
              </w:rPr>
              <w:t xml:space="preserve">расходов </w:t>
            </w:r>
            <w:r w:rsidRPr="00F5389E">
              <w:rPr>
                <w:sz w:val="16"/>
                <w:szCs w:val="16"/>
              </w:rPr>
              <w:t>от утвержденных бюджетных назначений     (гр.4-гр.7)</w:t>
            </w:r>
          </w:p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% исполнения</w:t>
            </w:r>
          </w:p>
        </w:tc>
      </w:tr>
      <w:tr w:rsidR="00A35944" w:rsidRPr="00F5389E" w:rsidTr="00C2630B">
        <w:trPr>
          <w:trHeight w:val="23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</w:tr>
      <w:tr w:rsidR="00A35944" w:rsidRPr="00F5389E" w:rsidTr="00C2630B">
        <w:trPr>
          <w:trHeight w:val="47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rPr>
                <w:b/>
                <w:sz w:val="22"/>
              </w:rPr>
            </w:pPr>
            <w:r w:rsidRPr="00F5389E">
              <w:rPr>
                <w:b/>
                <w:sz w:val="20"/>
                <w:szCs w:val="20"/>
              </w:rPr>
              <w:t xml:space="preserve">Расходы </w:t>
            </w:r>
            <w:r w:rsidRPr="00F5389E">
              <w:rPr>
                <w:b/>
                <w:sz w:val="16"/>
                <w:szCs w:val="16"/>
              </w:rPr>
              <w:t>бюджета, 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750 908,2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919 908,7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169 000,5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     122,5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893 224,0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26 684,7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         97,1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b/>
                <w:i/>
                <w:sz w:val="16"/>
                <w:szCs w:val="16"/>
              </w:rPr>
            </w:pPr>
            <w:r w:rsidRPr="00F5389E">
              <w:rPr>
                <w:b/>
                <w:i/>
                <w:sz w:val="16"/>
                <w:szCs w:val="16"/>
              </w:rPr>
              <w:t>10 00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250 713,7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 250 547,2 </w:t>
            </w:r>
            <w:r w:rsidRPr="00F5389E">
              <w:rPr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- 166,5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            99,9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iCs/>
                <w:sz w:val="16"/>
                <w:szCs w:val="16"/>
              </w:rPr>
              <w:t xml:space="preserve">   245 543,0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       5 004,2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F5389E">
              <w:rPr>
                <w:b/>
                <w:bCs/>
                <w:i/>
                <w:sz w:val="16"/>
                <w:szCs w:val="16"/>
              </w:rPr>
              <w:t xml:space="preserve">            98,0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2 600,0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2 260,1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-  339,9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86,9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2 260,1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     - 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100,0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50 991,0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53 305,7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2 314,7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104,5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51 112,9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2 192,8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95,9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99 419,7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96 928,1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- 2 491,6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97,5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94 915,0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2 013,1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97,9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88 779,0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88 379,3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-  399,7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99,5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88 006,3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373,0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99,6   </w:t>
            </w:r>
          </w:p>
        </w:tc>
      </w:tr>
      <w:tr w:rsidR="00A35944" w:rsidRPr="00F5389E" w:rsidTr="00C2630B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8 924,0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9 674,0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750,0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108,4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9 248,7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425,3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944" w:rsidRPr="00F5389E" w:rsidRDefault="00A35944" w:rsidP="006D7614">
            <w:pPr>
              <w:jc w:val="right"/>
              <w:rPr>
                <w:bCs/>
                <w:sz w:val="16"/>
                <w:szCs w:val="16"/>
              </w:rPr>
            </w:pPr>
            <w:r w:rsidRPr="00F5389E">
              <w:rPr>
                <w:bCs/>
                <w:iCs/>
                <w:sz w:val="16"/>
                <w:szCs w:val="16"/>
              </w:rPr>
              <w:t xml:space="preserve">            95,6   </w:t>
            </w:r>
          </w:p>
        </w:tc>
      </w:tr>
    </w:tbl>
    <w:p w:rsidR="00A35944" w:rsidRPr="00F5389E" w:rsidRDefault="00A35944" w:rsidP="00A35944">
      <w:pPr>
        <w:ind w:firstLine="720"/>
        <w:jc w:val="both"/>
        <w:rPr>
          <w:sz w:val="28"/>
          <w:szCs w:val="28"/>
          <w:highlight w:val="lightGray"/>
        </w:rPr>
      </w:pPr>
    </w:p>
    <w:p w:rsidR="00A35944" w:rsidRPr="00C2630B" w:rsidRDefault="00A35944" w:rsidP="00A35944">
      <w:pPr>
        <w:ind w:firstLine="720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Как видно из таблицы основная часть расходов по разделу приходится на «Социальное обслуживание населения», «Социальное обеспечение населения» и «Охрану семьи и детства». Исполнение в разрезе подразделов сложилось следующим образом:</w:t>
      </w:r>
    </w:p>
    <w:p w:rsidR="00A35944" w:rsidRPr="00C2630B" w:rsidRDefault="00A35944" w:rsidP="00A35944">
      <w:pPr>
        <w:ind w:firstLine="426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- 1003 «Социальное обеспечение населения» на сумму 94 915,0   тыс. рублей (97,9 %);</w:t>
      </w:r>
    </w:p>
    <w:p w:rsidR="00A35944" w:rsidRPr="00C2630B" w:rsidRDefault="00A35944" w:rsidP="00A35944">
      <w:pPr>
        <w:ind w:firstLine="426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- 1004 «Охрана семьи и детства» на сумму 88 006,3   тыс. рублей (99,6 %);</w:t>
      </w:r>
    </w:p>
    <w:p w:rsidR="00A35944" w:rsidRPr="00C2630B" w:rsidRDefault="00A35944" w:rsidP="00A35944">
      <w:pPr>
        <w:ind w:firstLine="426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- 1002 «Социальное обслуживание населения» на сумму 51 112,9 тыс. рублей (95,9 %).</w:t>
      </w:r>
    </w:p>
    <w:p w:rsidR="00A35944" w:rsidRPr="00C2630B" w:rsidRDefault="00A35944" w:rsidP="00A35944">
      <w:pPr>
        <w:ind w:firstLine="720"/>
        <w:jc w:val="both"/>
        <w:rPr>
          <w:sz w:val="27"/>
          <w:szCs w:val="27"/>
        </w:rPr>
      </w:pPr>
      <w:r w:rsidRPr="00C2630B">
        <w:rPr>
          <w:sz w:val="27"/>
          <w:szCs w:val="27"/>
        </w:rPr>
        <w:t xml:space="preserve">Сравнительные данные расходной части бюджета по разделу «Социальная политика» см. в таблице </w:t>
      </w:r>
      <w:r w:rsidR="00C2630B">
        <w:rPr>
          <w:sz w:val="27"/>
          <w:szCs w:val="27"/>
        </w:rPr>
        <w:t>27</w:t>
      </w:r>
      <w:r w:rsidRPr="00C2630B">
        <w:rPr>
          <w:sz w:val="27"/>
          <w:szCs w:val="27"/>
        </w:rPr>
        <w:t>.</w:t>
      </w:r>
    </w:p>
    <w:p w:rsidR="00A35944" w:rsidRPr="00F5389E" w:rsidRDefault="00A35944" w:rsidP="00A35944">
      <w:pPr>
        <w:ind w:firstLine="709"/>
        <w:rPr>
          <w:b/>
          <w:sz w:val="20"/>
          <w:szCs w:val="20"/>
        </w:rPr>
      </w:pPr>
      <w:r w:rsidRPr="00F5389E">
        <w:rPr>
          <w:b/>
          <w:sz w:val="20"/>
          <w:szCs w:val="20"/>
        </w:rPr>
        <w:t xml:space="preserve">                                                                                                                             Таблица </w:t>
      </w:r>
      <w:r w:rsidR="00C2630B">
        <w:rPr>
          <w:b/>
          <w:sz w:val="20"/>
          <w:szCs w:val="20"/>
        </w:rPr>
        <w:t xml:space="preserve">27 </w:t>
      </w:r>
      <w:r w:rsidRPr="00F5389E">
        <w:rPr>
          <w:b/>
          <w:sz w:val="20"/>
          <w:szCs w:val="20"/>
        </w:rPr>
        <w:t>(тыс. рублей)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37"/>
        <w:gridCol w:w="1080"/>
        <w:gridCol w:w="1080"/>
        <w:gridCol w:w="1080"/>
        <w:gridCol w:w="900"/>
        <w:gridCol w:w="1029"/>
        <w:gridCol w:w="850"/>
        <w:gridCol w:w="817"/>
      </w:tblGrid>
      <w:tr w:rsidR="00A35944" w:rsidRPr="00F5389E" w:rsidTr="006D7614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 (факт)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 (ф.0503317)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Исполнено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Структура  %</w:t>
            </w:r>
          </w:p>
        </w:tc>
      </w:tr>
      <w:tr w:rsidR="00A35944" w:rsidRPr="00F5389E" w:rsidTr="006D7614">
        <w:trPr>
          <w:trHeight w:val="18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% к факту 2015 года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в % к плану 2016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2015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2016 год</w:t>
            </w:r>
          </w:p>
        </w:tc>
      </w:tr>
      <w:tr w:rsidR="00A35944" w:rsidRPr="00F5389E" w:rsidTr="006D7614">
        <w:trPr>
          <w:trHeight w:val="28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</w:p>
        </w:tc>
      </w:tr>
      <w:tr w:rsidR="00A35944" w:rsidRPr="00F5389E" w:rsidTr="006D761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2 597,0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2 260,1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2 260,1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87,0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100,0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1,1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0,9   </w:t>
            </w:r>
          </w:p>
        </w:tc>
      </w:tr>
      <w:tr w:rsidR="00A35944" w:rsidRPr="00F5389E" w:rsidTr="006D761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49 856,3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53 305,7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51 112,9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102,5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95,9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20,3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20,8   </w:t>
            </w:r>
          </w:p>
        </w:tc>
      </w:tr>
      <w:tr w:rsidR="00A35944" w:rsidRPr="00F5389E" w:rsidTr="006D761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129 900,7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96 928,1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94 915,0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73,1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97,9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52,9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38,7   </w:t>
            </w:r>
          </w:p>
        </w:tc>
      </w:tr>
      <w:tr w:rsidR="00A35944" w:rsidRPr="00F5389E" w:rsidTr="006D761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53 212,7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88 379,3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88 006,3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165,4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99,6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21,7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35,8   </w:t>
            </w:r>
          </w:p>
        </w:tc>
      </w:tr>
      <w:tr w:rsidR="00A35944" w:rsidRPr="00F5389E" w:rsidTr="006D761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center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10 06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9 945,0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9 763,4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9 248,7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93,0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94,7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4,1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sz w:val="16"/>
                <w:szCs w:val="16"/>
              </w:rPr>
            </w:pPr>
            <w:r w:rsidRPr="00F5389E">
              <w:rPr>
                <w:sz w:val="16"/>
                <w:szCs w:val="16"/>
              </w:rPr>
              <w:t xml:space="preserve">              3,8   </w:t>
            </w:r>
          </w:p>
        </w:tc>
      </w:tr>
      <w:tr w:rsidR="00A35944" w:rsidRPr="00F5389E" w:rsidTr="006D7614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4" w:rsidRPr="00F5389E" w:rsidRDefault="00A35944" w:rsidP="006D7614">
            <w:pPr>
              <w:jc w:val="center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sz w:val="16"/>
                <w:szCs w:val="16"/>
              </w:rPr>
            </w:pPr>
            <w:r w:rsidRPr="00F5389E">
              <w:rPr>
                <w:b/>
                <w:bCs/>
                <w:sz w:val="16"/>
                <w:szCs w:val="16"/>
              </w:rPr>
              <w:t xml:space="preserve">   245 511,7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F5389E">
              <w:rPr>
                <w:b/>
                <w:bCs/>
                <w:iCs/>
                <w:sz w:val="16"/>
                <w:szCs w:val="16"/>
              </w:rPr>
              <w:t xml:space="preserve">  250 636,6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F5389E">
              <w:rPr>
                <w:b/>
                <w:bCs/>
                <w:iCs/>
                <w:sz w:val="16"/>
                <w:szCs w:val="16"/>
              </w:rPr>
              <w:t xml:space="preserve">  245 543,0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100,0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  98,0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100,0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44" w:rsidRPr="00F5389E" w:rsidRDefault="00A35944" w:rsidP="006D7614">
            <w:pPr>
              <w:jc w:val="right"/>
              <w:rPr>
                <w:b/>
                <w:sz w:val="16"/>
                <w:szCs w:val="16"/>
              </w:rPr>
            </w:pPr>
            <w:r w:rsidRPr="00F5389E">
              <w:rPr>
                <w:b/>
                <w:sz w:val="16"/>
                <w:szCs w:val="16"/>
              </w:rPr>
              <w:t xml:space="preserve">100,0   </w:t>
            </w:r>
          </w:p>
        </w:tc>
      </w:tr>
    </w:tbl>
    <w:p w:rsidR="00A35944" w:rsidRPr="00F5389E" w:rsidRDefault="00A35944" w:rsidP="00A35944">
      <w:pPr>
        <w:ind w:firstLine="708"/>
        <w:jc w:val="both"/>
        <w:rPr>
          <w:sz w:val="28"/>
          <w:szCs w:val="28"/>
          <w:highlight w:val="lightGray"/>
        </w:rPr>
      </w:pPr>
    </w:p>
    <w:p w:rsidR="00A35944" w:rsidRPr="00C2630B" w:rsidRDefault="00A35944" w:rsidP="00A35944">
      <w:pPr>
        <w:ind w:firstLine="708"/>
        <w:jc w:val="both"/>
        <w:rPr>
          <w:sz w:val="27"/>
          <w:szCs w:val="27"/>
        </w:rPr>
      </w:pPr>
      <w:r w:rsidRPr="00C2630B">
        <w:rPr>
          <w:sz w:val="27"/>
          <w:szCs w:val="27"/>
        </w:rPr>
        <w:lastRenderedPageBreak/>
        <w:t>Как видно из таблицы расходы на социальную политику в 2016 году по сравнению с 2015 годом увеличились на 31,3 тыс. рублей или 0,01 %, увеличение произошло по следующим подразделам:</w:t>
      </w:r>
    </w:p>
    <w:p w:rsidR="00A35944" w:rsidRPr="00C2630B" w:rsidRDefault="00A35944" w:rsidP="00A35944">
      <w:pPr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- 10 02 «Социальное обслуживание населения» на 1 256,6 тыс. рублей (2,5 %);</w:t>
      </w:r>
    </w:p>
    <w:p w:rsidR="00A35944" w:rsidRPr="00C2630B" w:rsidRDefault="00A35944" w:rsidP="00A35944">
      <w:pPr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- 10 04 «Охрана семьи и детства» на 34 793,6 тыс. рублей (65,4 %).</w:t>
      </w:r>
    </w:p>
    <w:p w:rsidR="00A35944" w:rsidRPr="00C2630B" w:rsidRDefault="00A35944" w:rsidP="00A35944">
      <w:pPr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Наряду с увеличением по следующим подразделам сократились расходы по подразделу 10 03 «Социальное обеспечение населения» на 34 985,7 тыс. рублей (26,9 %).</w:t>
      </w:r>
    </w:p>
    <w:p w:rsidR="00A35944" w:rsidRPr="00C2630B" w:rsidRDefault="00A35944" w:rsidP="00A35944">
      <w:pPr>
        <w:widowControl w:val="0"/>
        <w:ind w:firstLine="709"/>
        <w:jc w:val="both"/>
        <w:rPr>
          <w:bCs/>
          <w:sz w:val="27"/>
          <w:szCs w:val="27"/>
          <w:highlight w:val="lightGray"/>
        </w:rPr>
      </w:pPr>
      <w:r w:rsidRPr="00C2630B">
        <w:rPr>
          <w:sz w:val="27"/>
          <w:szCs w:val="27"/>
          <w:lang w:bidi="ru-RU"/>
        </w:rPr>
        <w:t xml:space="preserve">Все расходы по КОСГУ </w:t>
      </w:r>
      <w:r w:rsidRPr="00C2630B">
        <w:rPr>
          <w:sz w:val="27"/>
          <w:szCs w:val="27"/>
        </w:rPr>
        <w:t>240 «Безвозмездные перечисления организациям»</w:t>
      </w:r>
      <w:r w:rsidRPr="00C2630B">
        <w:rPr>
          <w:sz w:val="27"/>
          <w:szCs w:val="27"/>
          <w:lang w:bidi="ru-RU"/>
        </w:rPr>
        <w:t xml:space="preserve"> раздела 10 «Социальная политика» производятся на реализацию программных мероприятий </w:t>
      </w:r>
      <w:r w:rsidR="00C2630B">
        <w:rPr>
          <w:rFonts w:eastAsia="Calibri"/>
          <w:sz w:val="27"/>
          <w:szCs w:val="27"/>
        </w:rPr>
        <w:t xml:space="preserve">муниципальной программы </w:t>
      </w:r>
      <w:r w:rsidRPr="00C2630B">
        <w:rPr>
          <w:sz w:val="27"/>
          <w:szCs w:val="27"/>
        </w:rPr>
        <w:t>«Социальная поддержка населения Крапивинского муниципального района» на 2014-2018 годы.</w:t>
      </w:r>
    </w:p>
    <w:p w:rsidR="00A35944" w:rsidRPr="00C2630B" w:rsidRDefault="00A35944" w:rsidP="00A35944">
      <w:pPr>
        <w:ind w:firstLine="709"/>
        <w:jc w:val="both"/>
        <w:rPr>
          <w:b/>
          <w:sz w:val="27"/>
          <w:szCs w:val="27"/>
          <w:highlight w:val="lightGray"/>
        </w:rPr>
      </w:pPr>
    </w:p>
    <w:p w:rsidR="00C2630B" w:rsidRPr="00C2630B" w:rsidRDefault="00C2630B" w:rsidP="00C2630B">
      <w:pPr>
        <w:ind w:firstLine="675"/>
        <w:jc w:val="center"/>
        <w:rPr>
          <w:b/>
          <w:sz w:val="27"/>
          <w:szCs w:val="27"/>
        </w:rPr>
      </w:pPr>
      <w:r w:rsidRPr="00C2630B">
        <w:rPr>
          <w:b/>
          <w:bCs/>
          <w:sz w:val="27"/>
          <w:szCs w:val="27"/>
        </w:rPr>
        <w:t>Расходы по разделу 13 «</w:t>
      </w:r>
      <w:r w:rsidRPr="00C2630B">
        <w:rPr>
          <w:b/>
          <w:sz w:val="27"/>
          <w:szCs w:val="27"/>
        </w:rPr>
        <w:t>Обслуживание государственного и муниципального долга».</w:t>
      </w:r>
    </w:p>
    <w:p w:rsidR="00A35944" w:rsidRPr="00C2630B" w:rsidRDefault="00A35944" w:rsidP="00C2630B">
      <w:pPr>
        <w:jc w:val="both"/>
        <w:rPr>
          <w:sz w:val="27"/>
          <w:szCs w:val="27"/>
        </w:rPr>
      </w:pPr>
    </w:p>
    <w:p w:rsidR="00C2630B" w:rsidRPr="00C2630B" w:rsidRDefault="00C2630B" w:rsidP="00C2630B">
      <w:pPr>
        <w:ind w:firstLine="709"/>
        <w:jc w:val="both"/>
        <w:rPr>
          <w:sz w:val="27"/>
          <w:szCs w:val="27"/>
        </w:rPr>
      </w:pPr>
      <w:r w:rsidRPr="00C2630B">
        <w:rPr>
          <w:color w:val="000000"/>
          <w:sz w:val="27"/>
          <w:szCs w:val="27"/>
        </w:rPr>
        <w:t xml:space="preserve">Первоначально решением о бюджете </w:t>
      </w:r>
      <w:r w:rsidRPr="00C2630B">
        <w:rPr>
          <w:sz w:val="27"/>
          <w:szCs w:val="27"/>
        </w:rPr>
        <w:t xml:space="preserve">на 2016 год </w:t>
      </w:r>
      <w:r w:rsidRPr="00C2630B">
        <w:rPr>
          <w:color w:val="000000"/>
          <w:sz w:val="27"/>
          <w:szCs w:val="27"/>
        </w:rPr>
        <w:t>(статья 8)</w:t>
      </w:r>
      <w:r w:rsidRPr="00C2630B">
        <w:rPr>
          <w:sz w:val="27"/>
          <w:szCs w:val="27"/>
        </w:rPr>
        <w:t xml:space="preserve"> установлен предельный объем муниципального долга в сумме 48 251,0 тыс.</w:t>
      </w:r>
      <w:r w:rsidR="006949C7"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 xml:space="preserve">рублей. </w:t>
      </w:r>
      <w:r w:rsidR="006949C7">
        <w:rPr>
          <w:sz w:val="27"/>
          <w:szCs w:val="27"/>
        </w:rPr>
        <w:t xml:space="preserve">Окончательно утвержденный </w:t>
      </w:r>
      <w:r w:rsidRPr="00C2630B">
        <w:rPr>
          <w:sz w:val="27"/>
          <w:szCs w:val="27"/>
        </w:rPr>
        <w:t xml:space="preserve">предельный объем муниципального долга </w:t>
      </w:r>
      <w:r w:rsidR="006949C7">
        <w:rPr>
          <w:sz w:val="27"/>
          <w:szCs w:val="27"/>
        </w:rPr>
        <w:t>составил</w:t>
      </w:r>
      <w:r w:rsidRPr="00C2630B">
        <w:rPr>
          <w:sz w:val="27"/>
          <w:szCs w:val="27"/>
        </w:rPr>
        <w:t xml:space="preserve"> 61 613,5 тыс.</w:t>
      </w:r>
      <w:r w:rsidR="006949C7"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рублей.</w:t>
      </w:r>
    </w:p>
    <w:p w:rsidR="00C2630B" w:rsidRPr="00C2630B" w:rsidRDefault="00C2630B" w:rsidP="00C2630B">
      <w:pPr>
        <w:ind w:firstLine="709"/>
        <w:jc w:val="both"/>
        <w:rPr>
          <w:color w:val="000000"/>
          <w:sz w:val="27"/>
          <w:szCs w:val="27"/>
        </w:rPr>
      </w:pPr>
      <w:r w:rsidRPr="00C2630B">
        <w:rPr>
          <w:color w:val="000000"/>
          <w:sz w:val="27"/>
          <w:szCs w:val="27"/>
        </w:rPr>
        <w:t xml:space="preserve">Первоначально решением о бюджете </w:t>
      </w:r>
      <w:r w:rsidRPr="00C2630B">
        <w:rPr>
          <w:sz w:val="27"/>
          <w:szCs w:val="27"/>
        </w:rPr>
        <w:t xml:space="preserve">на 2016 год </w:t>
      </w:r>
      <w:r w:rsidRPr="00C2630B">
        <w:rPr>
          <w:color w:val="000000"/>
          <w:sz w:val="27"/>
          <w:szCs w:val="27"/>
        </w:rPr>
        <w:t>(статья 5)</w:t>
      </w:r>
      <w:r w:rsidR="006949C7"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 xml:space="preserve">утвержден </w:t>
      </w:r>
      <w:r w:rsidRPr="00C2630B">
        <w:rPr>
          <w:color w:val="000000"/>
          <w:sz w:val="27"/>
          <w:szCs w:val="27"/>
        </w:rPr>
        <w:t>объем расходов на обслуживание му</w:t>
      </w:r>
      <w:r w:rsidR="006949C7">
        <w:rPr>
          <w:color w:val="000000"/>
          <w:sz w:val="27"/>
          <w:szCs w:val="27"/>
        </w:rPr>
        <w:t xml:space="preserve">ниципального внутреннего долга </w:t>
      </w:r>
      <w:r w:rsidRPr="00C2630B">
        <w:rPr>
          <w:color w:val="000000"/>
          <w:sz w:val="27"/>
          <w:szCs w:val="27"/>
        </w:rPr>
        <w:t>в сумме 100,0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 xml:space="preserve">рублей. </w:t>
      </w:r>
      <w:r w:rsidR="006949C7">
        <w:rPr>
          <w:sz w:val="27"/>
          <w:szCs w:val="27"/>
        </w:rPr>
        <w:t>Окончательно утвержденный</w:t>
      </w:r>
      <w:r w:rsidRPr="00C2630B">
        <w:rPr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объем расходов на обслуживание муниципального внутрен</w:t>
      </w:r>
      <w:r w:rsidR="006949C7">
        <w:rPr>
          <w:color w:val="000000"/>
          <w:sz w:val="27"/>
          <w:szCs w:val="27"/>
        </w:rPr>
        <w:t xml:space="preserve">него долга составил </w:t>
      </w:r>
      <w:r w:rsidRPr="00C2630B">
        <w:rPr>
          <w:color w:val="000000"/>
          <w:sz w:val="27"/>
          <w:szCs w:val="27"/>
        </w:rPr>
        <w:t>54,1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рублей.</w:t>
      </w:r>
      <w:r w:rsidRPr="00C2630B">
        <w:rPr>
          <w:b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Фактические затраты на обс</w:t>
      </w:r>
      <w:r w:rsidR="006949C7">
        <w:rPr>
          <w:color w:val="000000"/>
          <w:sz w:val="27"/>
          <w:szCs w:val="27"/>
        </w:rPr>
        <w:t xml:space="preserve">луживание муниципального долга по итогам 2016 года </w:t>
      </w:r>
      <w:r w:rsidRPr="00C2630B">
        <w:rPr>
          <w:color w:val="000000"/>
          <w:sz w:val="27"/>
          <w:szCs w:val="27"/>
        </w:rPr>
        <w:t>составили 46,8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рублей.</w:t>
      </w:r>
    </w:p>
    <w:p w:rsidR="00C2630B" w:rsidRPr="00C2630B" w:rsidRDefault="00C2630B" w:rsidP="00C2630B">
      <w:pPr>
        <w:ind w:firstLine="709"/>
        <w:jc w:val="both"/>
        <w:rPr>
          <w:color w:val="000000"/>
          <w:sz w:val="27"/>
          <w:szCs w:val="27"/>
        </w:rPr>
      </w:pPr>
      <w:r w:rsidRPr="00C2630B">
        <w:rPr>
          <w:color w:val="000000"/>
          <w:sz w:val="27"/>
          <w:szCs w:val="27"/>
        </w:rPr>
        <w:t>Установленный решени</w:t>
      </w:r>
      <w:r w:rsidR="006949C7">
        <w:rPr>
          <w:color w:val="000000"/>
          <w:sz w:val="27"/>
          <w:szCs w:val="27"/>
        </w:rPr>
        <w:t>ем</w:t>
      </w:r>
      <w:r w:rsidRPr="00C2630B">
        <w:rPr>
          <w:color w:val="000000"/>
          <w:sz w:val="27"/>
          <w:szCs w:val="27"/>
        </w:rPr>
        <w:t xml:space="preserve"> о бюджете предельный объем расходов на обслуживание муниципального долга и фактическое исполнение по итогам года не прев</w:t>
      </w:r>
      <w:r w:rsidR="006949C7">
        <w:rPr>
          <w:color w:val="000000"/>
          <w:sz w:val="27"/>
          <w:szCs w:val="27"/>
        </w:rPr>
        <w:t xml:space="preserve">ышает установленное ограничение по его </w:t>
      </w:r>
      <w:r w:rsidRPr="00C2630B">
        <w:rPr>
          <w:color w:val="000000"/>
          <w:sz w:val="27"/>
          <w:szCs w:val="27"/>
        </w:rPr>
        <w:t xml:space="preserve">объему, что соответствует ст. 111 Бюджетного кодекса РФ. </w:t>
      </w:r>
    </w:p>
    <w:p w:rsidR="00C2630B" w:rsidRPr="00C2630B" w:rsidRDefault="00C2630B" w:rsidP="00C2630B">
      <w:pPr>
        <w:ind w:firstLine="675"/>
        <w:jc w:val="both"/>
        <w:rPr>
          <w:color w:val="000000"/>
          <w:sz w:val="27"/>
          <w:szCs w:val="27"/>
        </w:rPr>
      </w:pPr>
      <w:r w:rsidRPr="00C2630B">
        <w:rPr>
          <w:color w:val="000000"/>
          <w:sz w:val="27"/>
          <w:szCs w:val="27"/>
        </w:rPr>
        <w:t xml:space="preserve">Согласно данных муниципальной долговой книги, долговые обязательства муниципального </w:t>
      </w:r>
      <w:r w:rsidR="006949C7">
        <w:rPr>
          <w:color w:val="000000"/>
          <w:sz w:val="27"/>
          <w:szCs w:val="27"/>
        </w:rPr>
        <w:t xml:space="preserve">района на 01.01.2017 составили </w:t>
      </w:r>
      <w:r w:rsidRPr="00C2630B">
        <w:rPr>
          <w:color w:val="000000"/>
          <w:sz w:val="27"/>
          <w:szCs w:val="27"/>
        </w:rPr>
        <w:t>47 124,4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 и по сравнению с началом года увеличились на 1 976,2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 или на 4,4%.  По данным отчетности</w:t>
      </w:r>
      <w:r w:rsidRPr="00C2630B">
        <w:rPr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–</w:t>
      </w:r>
      <w:r w:rsidRPr="00C2630B">
        <w:rPr>
          <w:sz w:val="27"/>
          <w:szCs w:val="27"/>
        </w:rPr>
        <w:t xml:space="preserve"> формы 0503172 «Сведения о государственном (муниципальном) долге, предоставленных бюджетных кредитах»</w:t>
      </w:r>
      <w:r w:rsidRPr="00C2630B">
        <w:rPr>
          <w:color w:val="000000"/>
          <w:sz w:val="27"/>
          <w:szCs w:val="27"/>
        </w:rPr>
        <w:t>, остаток задолженности муниципального долга на 01.01.2017 составил 47 131,7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рублей. Отклонение в 7,3 тыс.</w:t>
      </w:r>
      <w:r w:rsidR="006949C7">
        <w:rPr>
          <w:color w:val="000000"/>
          <w:sz w:val="27"/>
          <w:szCs w:val="27"/>
        </w:rPr>
        <w:t xml:space="preserve"> </w:t>
      </w:r>
      <w:r w:rsidRPr="00C2630B">
        <w:rPr>
          <w:color w:val="000000"/>
          <w:sz w:val="27"/>
          <w:szCs w:val="27"/>
        </w:rPr>
        <w:t>рублей сложилось за счет неоплаченной суммы процентов за пользование бюджетными кредитами.</w:t>
      </w:r>
    </w:p>
    <w:p w:rsidR="00C2630B" w:rsidRPr="00C2630B" w:rsidRDefault="00C2630B" w:rsidP="00C2630B">
      <w:pPr>
        <w:ind w:firstLine="675"/>
        <w:jc w:val="both"/>
        <w:rPr>
          <w:color w:val="000000"/>
          <w:sz w:val="27"/>
          <w:szCs w:val="27"/>
        </w:rPr>
      </w:pPr>
      <w:r w:rsidRPr="00C2630B">
        <w:rPr>
          <w:sz w:val="27"/>
          <w:szCs w:val="27"/>
        </w:rPr>
        <w:t xml:space="preserve">Структура муниципального долга Крапивинского муниципального района: сумма задолженности состоит из двух бюджетных кредитов, привлеченных в  бюджет муниципального образования из бюджета Кемеровской области по </w:t>
      </w:r>
      <w:r w:rsidRPr="00C2630B">
        <w:rPr>
          <w:color w:val="000000"/>
          <w:sz w:val="27"/>
          <w:szCs w:val="27"/>
        </w:rPr>
        <w:t xml:space="preserve">договорам с ГФУ Кемеровской области о предоставлении бюджетного кредита из областного бюджета </w:t>
      </w:r>
      <w:r w:rsidRPr="00C2630B">
        <w:rPr>
          <w:sz w:val="27"/>
          <w:szCs w:val="27"/>
        </w:rPr>
        <w:t xml:space="preserve">на общую сумму  </w:t>
      </w:r>
      <w:r w:rsidRPr="00C2630B">
        <w:rPr>
          <w:color w:val="000000"/>
          <w:sz w:val="27"/>
          <w:szCs w:val="27"/>
        </w:rPr>
        <w:t xml:space="preserve"> 47 124,4 </w:t>
      </w:r>
      <w:r w:rsidRPr="00C2630B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рублей. А именно: по договору от 17.06.2015 № 125/02 остаток долга на 01.01.2017 составляет 44 792,5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рублей, по договору от 30.11.2016 № 256/02 – 2 331,9 тыс.</w:t>
      </w:r>
      <w:r>
        <w:rPr>
          <w:sz w:val="27"/>
          <w:szCs w:val="27"/>
        </w:rPr>
        <w:t xml:space="preserve"> рублей Данный </w:t>
      </w:r>
      <w:r>
        <w:rPr>
          <w:sz w:val="27"/>
          <w:szCs w:val="27"/>
        </w:rPr>
        <w:lastRenderedPageBreak/>
        <w:t xml:space="preserve">вид </w:t>
      </w:r>
      <w:r w:rsidRPr="00C2630B">
        <w:rPr>
          <w:sz w:val="27"/>
          <w:szCs w:val="27"/>
        </w:rPr>
        <w:t xml:space="preserve">долгового обязательства не противоречит статье 100 Бюджетного кодекса РФ. </w:t>
      </w:r>
    </w:p>
    <w:p w:rsidR="00C2630B" w:rsidRPr="00C2630B" w:rsidRDefault="00C2630B" w:rsidP="00C2630B">
      <w:pPr>
        <w:ind w:firstLine="675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В 2016 году администрацией Крапивинского муниципального района из областного бюджета получено бюджетных кредитов на сумму 57 060,8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рублей. В отчетном периоде на погашение задолженности по бюджетным кредитам направлено 55 084,6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 xml:space="preserve">рублей. </w:t>
      </w:r>
    </w:p>
    <w:p w:rsidR="00C2630B" w:rsidRPr="00C2630B" w:rsidRDefault="00C2630B" w:rsidP="00C2630B">
      <w:pPr>
        <w:ind w:firstLine="675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Исполнение бюджетных назначений по обслуживанию муниципального долга по данным раздела 13 формы 0503317 отражено в сумме 46,8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 при утвержденных лимитах в размере 54,1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рублей.</w:t>
      </w:r>
    </w:p>
    <w:p w:rsidR="00C2630B" w:rsidRPr="00C2630B" w:rsidRDefault="00C2630B" w:rsidP="00C2630B">
      <w:pPr>
        <w:ind w:firstLine="675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В разделе 13 присутствуют расходы на исполнение мероприятия муниципальной Программы № 1627. Программой № 1627 предусмотрены расходы на исполнение мероприятия «</w:t>
      </w:r>
      <w:r w:rsidRPr="00C2630B">
        <w:rPr>
          <w:rFonts w:eastAsia="Calibri"/>
          <w:sz w:val="27"/>
          <w:szCs w:val="27"/>
        </w:rPr>
        <w:t>Процентные платежи по муниципальному долгу Крапивинского муниципального района</w:t>
      </w:r>
      <w:r w:rsidRPr="00C2630B">
        <w:rPr>
          <w:sz w:val="27"/>
          <w:szCs w:val="27"/>
        </w:rPr>
        <w:t>» подпрограммы «</w:t>
      </w:r>
      <w:r w:rsidRPr="00C2630B">
        <w:rPr>
          <w:rFonts w:eastAsia="Calibri"/>
          <w:sz w:val="27"/>
          <w:szCs w:val="27"/>
        </w:rPr>
        <w:t>Управление муниципальным долгом Крапивинского муниципального района</w:t>
      </w:r>
      <w:r w:rsidRPr="00C2630B">
        <w:rPr>
          <w:color w:val="000000"/>
          <w:sz w:val="27"/>
          <w:szCs w:val="27"/>
        </w:rPr>
        <w:t>»</w:t>
      </w:r>
      <w:r w:rsidRPr="00C2630B">
        <w:rPr>
          <w:sz w:val="27"/>
          <w:szCs w:val="27"/>
        </w:rPr>
        <w:t xml:space="preserve"> в размере 54,1 тыс. рублей. По данным «Отчета об объеме финансовых ресурсов муницип</w:t>
      </w:r>
      <w:r>
        <w:rPr>
          <w:sz w:val="27"/>
          <w:szCs w:val="27"/>
        </w:rPr>
        <w:t xml:space="preserve">альной программы» за 2016 год, </w:t>
      </w:r>
      <w:r w:rsidRPr="00C2630B">
        <w:rPr>
          <w:sz w:val="27"/>
          <w:szCs w:val="27"/>
        </w:rPr>
        <w:t>кассовое исполнение указанного мероприятия составило 46,8 тыс. рублей (86,5%).</w:t>
      </w:r>
    </w:p>
    <w:p w:rsidR="00C2630B" w:rsidRPr="00C2630B" w:rsidRDefault="00C2630B" w:rsidP="00C2630B">
      <w:pPr>
        <w:ind w:firstLine="708"/>
        <w:jc w:val="both"/>
        <w:rPr>
          <w:b/>
          <w:sz w:val="27"/>
          <w:szCs w:val="27"/>
        </w:rPr>
      </w:pPr>
    </w:p>
    <w:p w:rsidR="00C2630B" w:rsidRDefault="00C2630B" w:rsidP="00C2630B">
      <w:pPr>
        <w:ind w:firstLine="708"/>
        <w:jc w:val="center"/>
        <w:rPr>
          <w:b/>
          <w:sz w:val="27"/>
          <w:szCs w:val="27"/>
        </w:rPr>
      </w:pPr>
      <w:r w:rsidRPr="00C2630B">
        <w:rPr>
          <w:b/>
          <w:sz w:val="27"/>
          <w:szCs w:val="27"/>
        </w:rPr>
        <w:t xml:space="preserve">Расходы по подразделу 14 «Межбюджетные трансферты общего характера бюджетам субъектов Российской Федерации </w:t>
      </w:r>
    </w:p>
    <w:p w:rsidR="00C2630B" w:rsidRPr="00C2630B" w:rsidRDefault="00C2630B" w:rsidP="00C2630B">
      <w:pPr>
        <w:ind w:firstLine="708"/>
        <w:jc w:val="center"/>
        <w:rPr>
          <w:sz w:val="27"/>
          <w:szCs w:val="27"/>
        </w:rPr>
      </w:pPr>
      <w:r w:rsidRPr="00C2630B">
        <w:rPr>
          <w:b/>
          <w:sz w:val="27"/>
          <w:szCs w:val="27"/>
        </w:rPr>
        <w:t>и муниципальных образований».</w:t>
      </w:r>
    </w:p>
    <w:p w:rsidR="00C2630B" w:rsidRPr="00C2630B" w:rsidRDefault="00C2630B" w:rsidP="00C2630B">
      <w:pPr>
        <w:ind w:firstLine="360"/>
        <w:jc w:val="center"/>
        <w:rPr>
          <w:b/>
          <w:sz w:val="27"/>
          <w:szCs w:val="27"/>
        </w:rPr>
      </w:pPr>
    </w:p>
    <w:p w:rsidR="00C2630B" w:rsidRPr="00C2630B" w:rsidRDefault="00C2630B" w:rsidP="00C2630B">
      <w:pPr>
        <w:ind w:firstLine="708"/>
        <w:jc w:val="both"/>
        <w:rPr>
          <w:sz w:val="27"/>
          <w:szCs w:val="27"/>
        </w:rPr>
      </w:pPr>
      <w:r w:rsidRPr="00C2630B">
        <w:rPr>
          <w:sz w:val="27"/>
          <w:szCs w:val="27"/>
        </w:rPr>
        <w:t xml:space="preserve">В 2016 году расходы по данному разделу утверждены статьей 6.1 </w:t>
      </w:r>
      <w:r w:rsidR="006949C7">
        <w:rPr>
          <w:sz w:val="27"/>
          <w:szCs w:val="27"/>
        </w:rPr>
        <w:t>р</w:t>
      </w:r>
      <w:r w:rsidR="006949C7">
        <w:rPr>
          <w:color w:val="000000"/>
          <w:sz w:val="27"/>
          <w:szCs w:val="27"/>
        </w:rPr>
        <w:t>ешения о бюджете</w:t>
      </w:r>
      <w:r w:rsidRPr="00C2630B">
        <w:rPr>
          <w:sz w:val="27"/>
          <w:szCs w:val="27"/>
        </w:rPr>
        <w:t xml:space="preserve"> в сумме 93 307,5 тыс. р</w:t>
      </w:r>
      <w:r>
        <w:rPr>
          <w:sz w:val="27"/>
          <w:szCs w:val="27"/>
        </w:rPr>
        <w:t xml:space="preserve">ублей; </w:t>
      </w:r>
      <w:r w:rsidRPr="00C2630B">
        <w:rPr>
          <w:sz w:val="27"/>
          <w:szCs w:val="27"/>
        </w:rPr>
        <w:t xml:space="preserve">расходы исполнены в полном объеме (100,0%). </w:t>
      </w:r>
    </w:p>
    <w:p w:rsidR="00C2630B" w:rsidRPr="00C2630B" w:rsidRDefault="00C2630B" w:rsidP="00C2630B">
      <w:pPr>
        <w:ind w:firstLine="720"/>
        <w:jc w:val="both"/>
        <w:rPr>
          <w:sz w:val="27"/>
          <w:szCs w:val="27"/>
        </w:rPr>
      </w:pPr>
      <w:r w:rsidRPr="00C2630B">
        <w:rPr>
          <w:sz w:val="27"/>
          <w:szCs w:val="27"/>
        </w:rPr>
        <w:t xml:space="preserve">Оказание финансовой помощи из муниципального бюджета бюджетам поселений Крапивинского муниципального района производилось в виде межбюджетных трансфертов в соответствии с формами финансовой поддержки, предусмотренными в Бюджетном кодексе РФ, областном законе от 24.11.2005 № 134-ОЗ «О межбюджетных отношениях в Кемеровской области». В структуре кассовых расходов доля межбюджетных трансфертов составила 10,4%.  </w:t>
      </w:r>
    </w:p>
    <w:p w:rsidR="00C2630B" w:rsidRPr="00C2630B" w:rsidRDefault="00C2630B" w:rsidP="00C2630B">
      <w:pPr>
        <w:ind w:firstLine="709"/>
        <w:jc w:val="both"/>
        <w:rPr>
          <w:bCs/>
          <w:sz w:val="27"/>
          <w:szCs w:val="27"/>
        </w:rPr>
      </w:pPr>
      <w:r w:rsidRPr="00C2630B">
        <w:rPr>
          <w:sz w:val="27"/>
          <w:szCs w:val="27"/>
        </w:rPr>
        <w:t xml:space="preserve">Расходы по разделу </w:t>
      </w:r>
      <w:r w:rsidRPr="00C2630B">
        <w:rPr>
          <w:bCs/>
          <w:sz w:val="27"/>
          <w:szCs w:val="27"/>
        </w:rPr>
        <w:t>14 «</w:t>
      </w:r>
      <w:r w:rsidRPr="00C2630B">
        <w:rPr>
          <w:sz w:val="27"/>
          <w:szCs w:val="27"/>
        </w:rPr>
        <w:t xml:space="preserve">Межбюджетные трансферты общего характера бюджетам субъектов РФ и муниципальных образований» </w:t>
      </w:r>
      <w:r w:rsidRPr="00C2630B">
        <w:rPr>
          <w:bCs/>
          <w:sz w:val="27"/>
          <w:szCs w:val="27"/>
        </w:rPr>
        <w:t>состоят из:</w:t>
      </w:r>
    </w:p>
    <w:p w:rsidR="00C2630B" w:rsidRPr="00C2630B" w:rsidRDefault="00C2630B" w:rsidP="00C2630B">
      <w:pPr>
        <w:ind w:firstLine="708"/>
        <w:jc w:val="both"/>
        <w:rPr>
          <w:sz w:val="27"/>
          <w:szCs w:val="27"/>
        </w:rPr>
      </w:pPr>
      <w:r w:rsidRPr="00C2630B">
        <w:rPr>
          <w:bCs/>
          <w:sz w:val="27"/>
          <w:szCs w:val="27"/>
        </w:rPr>
        <w:t>-расходов</w:t>
      </w:r>
      <w:r w:rsidRPr="00C2630B">
        <w:rPr>
          <w:rFonts w:eastAsia="Calibri"/>
          <w:bCs/>
          <w:sz w:val="27"/>
          <w:szCs w:val="27"/>
          <w:lang w:eastAsia="en-US"/>
        </w:rPr>
        <w:t xml:space="preserve"> на предоставление межбюджетных трансфертов в форме дотаций на выравнивание бюджетной обеспеченности субъектов РФ</w:t>
      </w:r>
      <w:r w:rsidRPr="00C2630B">
        <w:rPr>
          <w:sz w:val="27"/>
          <w:szCs w:val="27"/>
        </w:rPr>
        <w:t xml:space="preserve"> и муниципальных образований</w:t>
      </w:r>
      <w:r w:rsidRPr="00C2630B">
        <w:rPr>
          <w:rFonts w:eastAsia="Calibri"/>
          <w:bCs/>
          <w:sz w:val="27"/>
          <w:szCs w:val="27"/>
          <w:lang w:eastAsia="en-US"/>
        </w:rPr>
        <w:t xml:space="preserve"> (подраздел 1401) – 89 429,2 </w:t>
      </w:r>
      <w:r w:rsidRPr="00C2630B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 (95,8%);</w:t>
      </w:r>
    </w:p>
    <w:p w:rsidR="00C2630B" w:rsidRPr="00C2630B" w:rsidRDefault="00C2630B" w:rsidP="00C2630B">
      <w:pPr>
        <w:ind w:firstLine="708"/>
        <w:jc w:val="both"/>
        <w:rPr>
          <w:sz w:val="27"/>
          <w:szCs w:val="27"/>
        </w:rPr>
      </w:pPr>
      <w:r w:rsidRPr="00C2630B">
        <w:rPr>
          <w:rFonts w:eastAsia="Calibri"/>
          <w:bCs/>
          <w:sz w:val="27"/>
          <w:szCs w:val="27"/>
          <w:lang w:eastAsia="en-US"/>
        </w:rPr>
        <w:t xml:space="preserve">-прочих межбюджетных трансфертов общего характера (подраздел 1403) – 3 878,3 </w:t>
      </w:r>
      <w:r w:rsidRPr="00C2630B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 (4,2%).</w:t>
      </w:r>
    </w:p>
    <w:p w:rsidR="00C2630B" w:rsidRPr="00C2630B" w:rsidRDefault="00C2630B" w:rsidP="00C2630B">
      <w:pPr>
        <w:ind w:firstLine="708"/>
        <w:jc w:val="both"/>
        <w:rPr>
          <w:bCs/>
          <w:sz w:val="27"/>
          <w:szCs w:val="27"/>
        </w:rPr>
      </w:pPr>
      <w:r w:rsidRPr="00C2630B">
        <w:rPr>
          <w:sz w:val="27"/>
          <w:szCs w:val="27"/>
        </w:rPr>
        <w:t>По разделу 14 общий объем расходов на оказание финансовой помощи бюджетам поселений в 2016 году по сравнению с 2015 годом увеличился на 15 536,6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 xml:space="preserve">рублей или на 20,0% </w:t>
      </w:r>
      <w:r w:rsidRPr="00C2630B">
        <w:rPr>
          <w:bCs/>
          <w:sz w:val="27"/>
          <w:szCs w:val="27"/>
        </w:rPr>
        <w:t xml:space="preserve">– </w:t>
      </w:r>
      <w:r w:rsidRPr="00C2630B">
        <w:rPr>
          <w:sz w:val="27"/>
          <w:szCs w:val="27"/>
        </w:rPr>
        <w:t>с 77 770,9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 до 93 307,5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рублей.</w:t>
      </w:r>
    </w:p>
    <w:p w:rsidR="00C2630B" w:rsidRPr="00C2630B" w:rsidRDefault="00C2630B" w:rsidP="00C263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В разделе 14 присутствуют расходы на исполнение мероприятий муниципальной Программы № 1627. Средства Программы № 1627  израсходованы на следующие мероприятия  подпрограммы «</w:t>
      </w:r>
      <w:r w:rsidRPr="00C2630B">
        <w:rPr>
          <w:rFonts w:eastAsia="Calibri"/>
          <w:sz w:val="27"/>
          <w:szCs w:val="27"/>
        </w:rPr>
        <w:t xml:space="preserve">Обеспечение сбалансированности и устойчивости бюджетной системы Крапивинского муниципального района» в размере </w:t>
      </w:r>
      <w:r w:rsidRPr="00C2630B">
        <w:rPr>
          <w:sz w:val="27"/>
          <w:szCs w:val="27"/>
        </w:rPr>
        <w:t>93 307,5 тыс.</w:t>
      </w:r>
      <w:r>
        <w:rPr>
          <w:sz w:val="27"/>
          <w:szCs w:val="27"/>
        </w:rPr>
        <w:t xml:space="preserve"> </w:t>
      </w:r>
      <w:r w:rsidRPr="00C2630B">
        <w:rPr>
          <w:sz w:val="27"/>
          <w:szCs w:val="27"/>
        </w:rPr>
        <w:t>рублей:</w:t>
      </w:r>
    </w:p>
    <w:p w:rsidR="00C2630B" w:rsidRPr="006949C7" w:rsidRDefault="006949C7" w:rsidP="006949C7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 xml:space="preserve">- </w:t>
      </w:r>
      <w:r w:rsidR="00C2630B" w:rsidRPr="006949C7">
        <w:rPr>
          <w:rFonts w:eastAsia="Calibri"/>
          <w:sz w:val="27"/>
          <w:szCs w:val="27"/>
        </w:rPr>
        <w:t>выравнивание бюджетной обеспеченности городских и сельских поселений</w:t>
      </w:r>
      <w:r w:rsidR="00C2630B" w:rsidRPr="006949C7">
        <w:rPr>
          <w:color w:val="000000"/>
          <w:sz w:val="27"/>
          <w:szCs w:val="27"/>
        </w:rPr>
        <w:t xml:space="preserve"> – </w:t>
      </w:r>
      <w:r w:rsidR="00C2630B" w:rsidRPr="006949C7">
        <w:rPr>
          <w:rFonts w:eastAsia="Calibri"/>
          <w:sz w:val="27"/>
          <w:szCs w:val="27"/>
        </w:rPr>
        <w:t xml:space="preserve">88 202,2 </w:t>
      </w:r>
      <w:r w:rsidR="00C2630B" w:rsidRPr="006949C7">
        <w:rPr>
          <w:color w:val="000000"/>
          <w:sz w:val="27"/>
          <w:szCs w:val="27"/>
        </w:rPr>
        <w:t xml:space="preserve">тыс. рублей; </w:t>
      </w:r>
    </w:p>
    <w:p w:rsidR="00C2630B" w:rsidRPr="006949C7" w:rsidRDefault="006949C7" w:rsidP="006949C7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</w:t>
      </w:r>
      <w:r w:rsidR="00C2630B" w:rsidRPr="006949C7">
        <w:rPr>
          <w:rFonts w:eastAsia="Calibri"/>
          <w:sz w:val="27"/>
          <w:szCs w:val="27"/>
        </w:rPr>
        <w:t>прочие межбюджетные трансферты   на осуществление части полномочий, органов местного самоуправления Крапивинского муниципального района</w:t>
      </w:r>
      <w:r w:rsidR="00C2630B" w:rsidRPr="006949C7">
        <w:rPr>
          <w:color w:val="000000"/>
          <w:sz w:val="27"/>
          <w:szCs w:val="27"/>
        </w:rPr>
        <w:t xml:space="preserve"> – </w:t>
      </w:r>
      <w:r w:rsidR="00C2630B" w:rsidRPr="006949C7">
        <w:rPr>
          <w:rFonts w:eastAsia="Calibri"/>
          <w:sz w:val="27"/>
          <w:szCs w:val="27"/>
        </w:rPr>
        <w:t xml:space="preserve">3 878,3 </w:t>
      </w:r>
      <w:r w:rsidR="00C2630B" w:rsidRPr="006949C7">
        <w:rPr>
          <w:color w:val="000000"/>
          <w:sz w:val="27"/>
          <w:szCs w:val="27"/>
        </w:rPr>
        <w:t>тыс. рублей.</w:t>
      </w:r>
    </w:p>
    <w:p w:rsidR="00831194" w:rsidRPr="006949C7" w:rsidRDefault="006949C7" w:rsidP="006949C7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</w:t>
      </w:r>
      <w:r w:rsidR="00C2630B" w:rsidRPr="006949C7">
        <w:rPr>
          <w:rFonts w:eastAsia="Calibri"/>
          <w:sz w:val="27"/>
          <w:szCs w:val="27"/>
        </w:rPr>
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</w:r>
      <w:r w:rsidR="00C2630B" w:rsidRPr="006949C7">
        <w:rPr>
          <w:color w:val="000000"/>
          <w:sz w:val="27"/>
          <w:szCs w:val="27"/>
        </w:rPr>
        <w:t xml:space="preserve">– </w:t>
      </w:r>
      <w:r w:rsidR="00C2630B" w:rsidRPr="006949C7">
        <w:rPr>
          <w:rFonts w:eastAsia="Calibri"/>
          <w:sz w:val="27"/>
          <w:szCs w:val="27"/>
        </w:rPr>
        <w:t xml:space="preserve">1 227,0 </w:t>
      </w:r>
      <w:r w:rsidR="00C2630B" w:rsidRPr="006949C7">
        <w:rPr>
          <w:color w:val="000000"/>
          <w:sz w:val="27"/>
          <w:szCs w:val="27"/>
        </w:rPr>
        <w:t>тыс. рублей.</w:t>
      </w:r>
    </w:p>
    <w:p w:rsidR="00C2630B" w:rsidRPr="006949C7" w:rsidRDefault="00C2630B" w:rsidP="006949C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DE0916" w:rsidRPr="00C2630B" w:rsidRDefault="00C94102" w:rsidP="000538F5">
      <w:pPr>
        <w:jc w:val="center"/>
        <w:rPr>
          <w:b/>
          <w:sz w:val="27"/>
          <w:szCs w:val="27"/>
        </w:rPr>
      </w:pPr>
      <w:r w:rsidRPr="00C2630B">
        <w:rPr>
          <w:b/>
          <w:sz w:val="27"/>
          <w:szCs w:val="27"/>
        </w:rPr>
        <w:t>ВЫВОДЫ</w:t>
      </w:r>
      <w:r w:rsidR="00DE0916" w:rsidRPr="00C2630B">
        <w:rPr>
          <w:b/>
          <w:sz w:val="27"/>
          <w:szCs w:val="27"/>
        </w:rPr>
        <w:t>:</w:t>
      </w:r>
    </w:p>
    <w:p w:rsidR="00831194" w:rsidRPr="00C2630B" w:rsidRDefault="00831194" w:rsidP="00AA7D59">
      <w:pPr>
        <w:pStyle w:val="a4"/>
        <w:jc w:val="both"/>
        <w:rPr>
          <w:sz w:val="27"/>
          <w:szCs w:val="27"/>
          <w:highlight w:val="yellow"/>
        </w:rPr>
      </w:pPr>
    </w:p>
    <w:p w:rsidR="00E779B5" w:rsidRDefault="00C2630B" w:rsidP="00C2630B">
      <w:pPr>
        <w:tabs>
          <w:tab w:val="left" w:pos="993"/>
        </w:tabs>
        <w:spacing w:afterLines="120" w:after="288"/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1.</w:t>
      </w:r>
      <w:r w:rsidRPr="00C2630B">
        <w:rPr>
          <w:sz w:val="27"/>
          <w:szCs w:val="27"/>
        </w:rPr>
        <w:tab/>
        <w:t>Окончательно утвержденный план по доходам</w:t>
      </w:r>
      <w:r>
        <w:rPr>
          <w:sz w:val="27"/>
          <w:szCs w:val="27"/>
        </w:rPr>
        <w:t xml:space="preserve"> местного бюджета  составил </w:t>
      </w:r>
      <w:r w:rsidRPr="00C2630B">
        <w:rPr>
          <w:sz w:val="27"/>
          <w:szCs w:val="27"/>
        </w:rPr>
        <w:t xml:space="preserve">912 227,73 тыс. рублей и был выполнен на 97,63%, отклонение составило -21 579,06 тыс. рублей или 2,37% от величины окончательно утвержденного плана. Окончательно утвержденный план по безвозмездным поступлениям был выполнен на 97,30%, отклонение составило -21 571,72 тыс. рублей или 2,70% от величины окончательно утвержденного плана. </w:t>
      </w:r>
    </w:p>
    <w:p w:rsidR="00C2630B" w:rsidRPr="00C2630B" w:rsidRDefault="00C2630B" w:rsidP="00C2630B">
      <w:pPr>
        <w:tabs>
          <w:tab w:val="left" w:pos="993"/>
        </w:tabs>
        <w:spacing w:afterLines="120" w:after="288"/>
        <w:ind w:firstLine="709"/>
        <w:jc w:val="both"/>
        <w:rPr>
          <w:b/>
          <w:sz w:val="27"/>
          <w:szCs w:val="27"/>
        </w:rPr>
      </w:pPr>
      <w:r w:rsidRPr="00C2630B">
        <w:rPr>
          <w:sz w:val="27"/>
          <w:szCs w:val="27"/>
        </w:rPr>
        <w:t>2.</w:t>
      </w:r>
      <w:r w:rsidRPr="00C2630B">
        <w:rPr>
          <w:sz w:val="27"/>
          <w:szCs w:val="27"/>
        </w:rPr>
        <w:tab/>
      </w:r>
      <w:r w:rsidRPr="00C2630B">
        <w:rPr>
          <w:b/>
          <w:sz w:val="27"/>
          <w:szCs w:val="27"/>
        </w:rPr>
        <w:t>Доли дотаций в собственных доходах местного бюджета в 2016 году и в 2015 году, рассчитанные в соответствии с положениями статьи 136 БК РФ, составили, соответственно: 75,95% и 68,42%, что значительно выше предельного критерия, установленного в части 4 статьи 136 БК РФ (50%).</w:t>
      </w:r>
    </w:p>
    <w:p w:rsidR="00C2630B" w:rsidRPr="00C2630B" w:rsidRDefault="00C2630B" w:rsidP="00C2630B">
      <w:pPr>
        <w:tabs>
          <w:tab w:val="left" w:pos="993"/>
        </w:tabs>
        <w:spacing w:after="120"/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3.</w:t>
      </w:r>
      <w:r w:rsidRPr="00C2630B">
        <w:rPr>
          <w:sz w:val="27"/>
          <w:szCs w:val="27"/>
        </w:rPr>
        <w:tab/>
        <w:t>На 1 января 2017 года величина задолженности по налоговым и неналоговым доходам составила 29 235,62 тыс. рублей. Отношение величины задолженности к величине фактических налоговых и неналоговых доходов составило 25,65% в 2016 году.</w:t>
      </w:r>
    </w:p>
    <w:p w:rsidR="00C2630B" w:rsidRDefault="00C2630B" w:rsidP="00C2630B">
      <w:pPr>
        <w:tabs>
          <w:tab w:val="left" w:pos="993"/>
        </w:tabs>
        <w:spacing w:after="120"/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Доля наиболее ликвидной (возможной к взысканию) задолженности составила 63,92% в 2016 году. На 1 января 2017 года величина такой задолженности по налоговым и неналоговым доходам составила 18 687,90 тыс. рублей. Отношение величины задолженности к величине фактических налоговых и неналоговых доходов в местный бюджет составило 16,40% в 2016 году.</w:t>
      </w:r>
    </w:p>
    <w:p w:rsidR="00831194" w:rsidRPr="00C2630B" w:rsidRDefault="00C2630B" w:rsidP="00C2630B">
      <w:pPr>
        <w:tabs>
          <w:tab w:val="left" w:pos="993"/>
        </w:tabs>
        <w:spacing w:after="120"/>
        <w:ind w:firstLine="709"/>
        <w:jc w:val="both"/>
        <w:rPr>
          <w:sz w:val="27"/>
          <w:szCs w:val="27"/>
        </w:rPr>
      </w:pPr>
      <w:r w:rsidRPr="00C2630B">
        <w:rPr>
          <w:sz w:val="27"/>
          <w:szCs w:val="27"/>
        </w:rPr>
        <w:t>4.</w:t>
      </w:r>
      <w:r w:rsidRPr="00C2630B">
        <w:rPr>
          <w:sz w:val="27"/>
          <w:szCs w:val="27"/>
        </w:rPr>
        <w:tab/>
        <w:t xml:space="preserve">Администрация Крапивинского муниципального района не предоставила информацию о нормативном и ином правовом акте об окончательно утвержденном бюджете. Следовательно, информация в форме </w:t>
      </w:r>
      <w:r w:rsidR="006949C7">
        <w:rPr>
          <w:sz w:val="27"/>
          <w:szCs w:val="27"/>
        </w:rPr>
        <w:t xml:space="preserve">        </w:t>
      </w:r>
      <w:r w:rsidRPr="00C2630B">
        <w:rPr>
          <w:sz w:val="27"/>
          <w:szCs w:val="27"/>
        </w:rPr>
        <w:t>№ 0503317 не соответствует информации в Решении Совета народных депутатов Крапивинского муниципального района от 26.08.2016 № 354.</w:t>
      </w:r>
    </w:p>
    <w:p w:rsidR="00C2630B" w:rsidRDefault="00C2630B" w:rsidP="00C2630B">
      <w:pPr>
        <w:spacing w:after="12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DE0916" w:rsidRPr="00523BBA">
        <w:rPr>
          <w:sz w:val="27"/>
          <w:szCs w:val="27"/>
        </w:rPr>
        <w:t xml:space="preserve">Внешней проверкой годового отчета об исполнении бюджета </w:t>
      </w:r>
      <w:r w:rsidR="000A7B62">
        <w:rPr>
          <w:sz w:val="27"/>
          <w:szCs w:val="27"/>
        </w:rPr>
        <w:t>Крапивинского муниципального района</w:t>
      </w:r>
      <w:r w:rsidR="00AA7D59">
        <w:rPr>
          <w:sz w:val="27"/>
          <w:szCs w:val="27"/>
        </w:rPr>
        <w:t xml:space="preserve"> </w:t>
      </w:r>
      <w:r w:rsidR="00DE0916" w:rsidRPr="00523BBA">
        <w:rPr>
          <w:sz w:val="27"/>
          <w:szCs w:val="27"/>
        </w:rPr>
        <w:t>выявлены недостатки в бюджетной деятельности, которые изложены в соответствующих разделах заключения.</w:t>
      </w:r>
    </w:p>
    <w:p w:rsidR="00C94102" w:rsidRPr="00523BBA" w:rsidRDefault="00DE0916" w:rsidP="00C2630B">
      <w:pPr>
        <w:spacing w:after="120"/>
        <w:ind w:firstLine="709"/>
        <w:jc w:val="both"/>
        <w:rPr>
          <w:sz w:val="27"/>
          <w:szCs w:val="27"/>
        </w:rPr>
      </w:pPr>
      <w:r w:rsidRPr="00523BBA">
        <w:rPr>
          <w:sz w:val="27"/>
          <w:szCs w:val="27"/>
        </w:rPr>
        <w:t xml:space="preserve">На основании вышеизложенного контрольно-счетная палата Кемеровской области подтверждает, в основном, полноту поступлений в доходную часть бюджета и достоверность расходов бюджета </w:t>
      </w:r>
      <w:r w:rsidR="00C2630B">
        <w:rPr>
          <w:sz w:val="27"/>
          <w:szCs w:val="27"/>
        </w:rPr>
        <w:t>Крапивинского муниципального района</w:t>
      </w:r>
      <w:r w:rsidR="0000127B" w:rsidRPr="00523BBA">
        <w:rPr>
          <w:sz w:val="27"/>
          <w:szCs w:val="27"/>
        </w:rPr>
        <w:t xml:space="preserve"> в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году.</w:t>
      </w:r>
    </w:p>
    <w:p w:rsidR="00E55D60" w:rsidRDefault="00DE0916" w:rsidP="00AA7D59">
      <w:pPr>
        <w:pStyle w:val="a4"/>
        <w:ind w:firstLine="709"/>
        <w:jc w:val="both"/>
        <w:rPr>
          <w:bCs/>
          <w:sz w:val="27"/>
          <w:szCs w:val="27"/>
        </w:rPr>
      </w:pPr>
      <w:r w:rsidRPr="00523BBA">
        <w:rPr>
          <w:bCs/>
          <w:sz w:val="27"/>
          <w:szCs w:val="27"/>
        </w:rPr>
        <w:lastRenderedPageBreak/>
        <w:t xml:space="preserve">По результатам внешней проверки </w:t>
      </w:r>
      <w:r w:rsidRPr="00523BBA">
        <w:rPr>
          <w:sz w:val="27"/>
          <w:szCs w:val="27"/>
        </w:rPr>
        <w:t xml:space="preserve">годового отчета об исполнении бюджета </w:t>
      </w:r>
      <w:r w:rsidR="00C2630B">
        <w:rPr>
          <w:sz w:val="27"/>
          <w:szCs w:val="27"/>
        </w:rPr>
        <w:t>Крапивинского муниципального района</w:t>
      </w:r>
      <w:r w:rsidRPr="00523BBA">
        <w:rPr>
          <w:sz w:val="27"/>
          <w:szCs w:val="27"/>
        </w:rPr>
        <w:t xml:space="preserve"> </w:t>
      </w:r>
      <w:r w:rsidR="0000127B" w:rsidRPr="00523BBA">
        <w:rPr>
          <w:sz w:val="27"/>
          <w:szCs w:val="27"/>
        </w:rPr>
        <w:t>за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</w:t>
      </w:r>
      <w:r w:rsidRPr="00523BBA">
        <w:rPr>
          <w:bCs/>
          <w:sz w:val="27"/>
          <w:szCs w:val="27"/>
        </w:rPr>
        <w:t xml:space="preserve"> контрольно-счетная палата Кемеровской об</w:t>
      </w:r>
      <w:r w:rsidR="0000127B" w:rsidRPr="00523BBA">
        <w:rPr>
          <w:bCs/>
          <w:sz w:val="27"/>
          <w:szCs w:val="27"/>
        </w:rPr>
        <w:t xml:space="preserve">ласти в соответствие с нормами </w:t>
      </w:r>
      <w:r w:rsidRPr="00523BBA">
        <w:rPr>
          <w:bCs/>
          <w:sz w:val="27"/>
          <w:szCs w:val="27"/>
        </w:rPr>
        <w:t xml:space="preserve">бюджетного законодательства  </w:t>
      </w:r>
    </w:p>
    <w:p w:rsidR="0019172C" w:rsidRPr="00112F88" w:rsidRDefault="0019172C" w:rsidP="00DE0916">
      <w:pPr>
        <w:pStyle w:val="a4"/>
        <w:ind w:firstLine="708"/>
        <w:jc w:val="both"/>
        <w:rPr>
          <w:b/>
          <w:bCs/>
          <w:sz w:val="27"/>
          <w:szCs w:val="27"/>
        </w:rPr>
      </w:pPr>
    </w:p>
    <w:p w:rsidR="00DE0916" w:rsidRPr="00112F88" w:rsidRDefault="00DE0916" w:rsidP="00DE0916">
      <w:pPr>
        <w:pStyle w:val="a4"/>
        <w:ind w:firstLine="708"/>
        <w:jc w:val="both"/>
        <w:rPr>
          <w:bCs/>
          <w:sz w:val="27"/>
          <w:szCs w:val="27"/>
        </w:rPr>
      </w:pPr>
      <w:r w:rsidRPr="00112F88">
        <w:rPr>
          <w:b/>
          <w:bCs/>
          <w:sz w:val="27"/>
          <w:szCs w:val="27"/>
        </w:rPr>
        <w:t>П Р Е Д Л А Г А Е Т:</w:t>
      </w:r>
    </w:p>
    <w:p w:rsidR="00DE0916" w:rsidRPr="00112F88" w:rsidRDefault="00DE0916" w:rsidP="00DE0916">
      <w:pPr>
        <w:ind w:firstLine="708"/>
        <w:jc w:val="center"/>
        <w:rPr>
          <w:color w:val="3366FF"/>
          <w:sz w:val="27"/>
          <w:szCs w:val="27"/>
        </w:rPr>
      </w:pPr>
    </w:p>
    <w:p w:rsidR="0019172C" w:rsidRPr="00112F88" w:rsidRDefault="00AA7D59" w:rsidP="00AA7D59">
      <w:pPr>
        <w:ind w:firstLine="720"/>
        <w:jc w:val="both"/>
        <w:rPr>
          <w:sz w:val="27"/>
          <w:szCs w:val="27"/>
        </w:rPr>
      </w:pPr>
      <w:r w:rsidRPr="00112F88">
        <w:rPr>
          <w:sz w:val="27"/>
          <w:szCs w:val="27"/>
        </w:rPr>
        <w:t xml:space="preserve">1. </w:t>
      </w:r>
      <w:r w:rsidR="001D6144" w:rsidRPr="00112F88">
        <w:rPr>
          <w:sz w:val="27"/>
          <w:szCs w:val="27"/>
        </w:rPr>
        <w:t xml:space="preserve">Администрации </w:t>
      </w:r>
      <w:r w:rsidR="00C2630B" w:rsidRPr="00112F88">
        <w:rPr>
          <w:sz w:val="27"/>
          <w:szCs w:val="27"/>
        </w:rPr>
        <w:t>Крапивинского муниципального района</w:t>
      </w:r>
      <w:r w:rsidR="001D6144" w:rsidRPr="00112F88">
        <w:rPr>
          <w:sz w:val="27"/>
          <w:szCs w:val="27"/>
        </w:rPr>
        <w:t>:</w:t>
      </w:r>
    </w:p>
    <w:p w:rsidR="00C2630B" w:rsidRPr="00112F88" w:rsidRDefault="00C2630B" w:rsidP="00C2630B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112F88">
        <w:rPr>
          <w:sz w:val="27"/>
          <w:szCs w:val="27"/>
        </w:rPr>
        <w:t>1.1.</w:t>
      </w:r>
      <w:r w:rsidRPr="00112F88">
        <w:rPr>
          <w:sz w:val="27"/>
          <w:szCs w:val="27"/>
        </w:rPr>
        <w:tab/>
        <w:t>Обратить внимание на значительную величину возможной к взысканию просроченной задолженности по налоговым и неналоговым платежам.</w:t>
      </w:r>
    </w:p>
    <w:p w:rsidR="00C2630B" w:rsidRPr="00112F88" w:rsidRDefault="00C2630B" w:rsidP="00112F88">
      <w:pPr>
        <w:pStyle w:val="aa"/>
        <w:ind w:left="0" w:firstLine="709"/>
        <w:jc w:val="both"/>
        <w:rPr>
          <w:sz w:val="27"/>
          <w:szCs w:val="27"/>
        </w:rPr>
      </w:pPr>
      <w:r w:rsidRPr="00112F88">
        <w:rPr>
          <w:sz w:val="27"/>
          <w:szCs w:val="27"/>
        </w:rPr>
        <w:t xml:space="preserve">1.2. </w:t>
      </w:r>
      <w:r w:rsidR="00112F88" w:rsidRPr="00112F88">
        <w:rPr>
          <w:sz w:val="27"/>
          <w:szCs w:val="27"/>
        </w:rPr>
        <w:t>Принять меры к устранению нарушений, выявленных в ходе внешней проверки.</w:t>
      </w:r>
    </w:p>
    <w:p w:rsidR="009568AA" w:rsidRPr="00112F88" w:rsidRDefault="00AA7D59" w:rsidP="00AA7D5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112F88">
        <w:rPr>
          <w:sz w:val="27"/>
          <w:szCs w:val="27"/>
        </w:rPr>
        <w:t>2</w:t>
      </w:r>
      <w:r w:rsidR="00CA7B29" w:rsidRPr="00112F88">
        <w:rPr>
          <w:sz w:val="27"/>
          <w:szCs w:val="27"/>
        </w:rPr>
        <w:t>.</w:t>
      </w:r>
      <w:r w:rsidR="000538F5" w:rsidRPr="00112F88">
        <w:rPr>
          <w:sz w:val="27"/>
          <w:szCs w:val="27"/>
        </w:rPr>
        <w:tab/>
      </w:r>
      <w:r w:rsidR="002175E7" w:rsidRPr="00112F88">
        <w:rPr>
          <w:sz w:val="27"/>
          <w:szCs w:val="27"/>
        </w:rPr>
        <w:t>Направить заключение</w:t>
      </w:r>
      <w:r w:rsidR="00E55D60" w:rsidRPr="00112F88">
        <w:rPr>
          <w:sz w:val="27"/>
          <w:szCs w:val="27"/>
        </w:rPr>
        <w:t xml:space="preserve"> </w:t>
      </w:r>
      <w:r w:rsidR="00102D75" w:rsidRPr="00112F88">
        <w:rPr>
          <w:sz w:val="27"/>
          <w:szCs w:val="27"/>
        </w:rPr>
        <w:t xml:space="preserve">Главе </w:t>
      </w:r>
      <w:r w:rsidR="00112F88" w:rsidRPr="00112F88">
        <w:rPr>
          <w:sz w:val="27"/>
          <w:szCs w:val="27"/>
        </w:rPr>
        <w:t>Крапивинского муниципального района</w:t>
      </w:r>
      <w:r w:rsidR="00B133D5" w:rsidRPr="00112F88">
        <w:rPr>
          <w:sz w:val="27"/>
          <w:szCs w:val="27"/>
        </w:rPr>
        <w:t>,</w:t>
      </w:r>
      <w:r w:rsidR="00CA7B29" w:rsidRPr="00112F88">
        <w:rPr>
          <w:sz w:val="27"/>
          <w:szCs w:val="27"/>
        </w:rPr>
        <w:t xml:space="preserve"> Совету народных депутатов</w:t>
      </w:r>
      <w:r w:rsidR="00B133D5" w:rsidRPr="00112F88">
        <w:rPr>
          <w:sz w:val="27"/>
          <w:szCs w:val="27"/>
        </w:rPr>
        <w:t xml:space="preserve"> </w:t>
      </w:r>
      <w:r w:rsidR="00112F88" w:rsidRPr="00112F88">
        <w:rPr>
          <w:sz w:val="27"/>
          <w:szCs w:val="27"/>
        </w:rPr>
        <w:t>Крапивинского муниципального района</w:t>
      </w:r>
      <w:r w:rsidR="00AF692F" w:rsidRPr="00112F88">
        <w:rPr>
          <w:sz w:val="27"/>
          <w:szCs w:val="27"/>
        </w:rPr>
        <w:t>, Г</w:t>
      </w:r>
      <w:r w:rsidR="00CA7B29" w:rsidRPr="00112F88">
        <w:rPr>
          <w:sz w:val="27"/>
          <w:szCs w:val="27"/>
        </w:rPr>
        <w:t xml:space="preserve">лавному финансовому управлению Кемеровской области. </w:t>
      </w:r>
    </w:p>
    <w:p w:rsidR="003658A3" w:rsidRPr="00112F88" w:rsidRDefault="003658A3" w:rsidP="00AA7D59">
      <w:pPr>
        <w:pStyle w:val="a4"/>
        <w:ind w:firstLine="709"/>
        <w:jc w:val="both"/>
        <w:rPr>
          <w:sz w:val="27"/>
          <w:szCs w:val="27"/>
        </w:rPr>
      </w:pPr>
    </w:p>
    <w:p w:rsidR="00102D75" w:rsidRPr="00112F88" w:rsidRDefault="00102D75" w:rsidP="00AA7D59">
      <w:pPr>
        <w:ind w:firstLine="709"/>
        <w:jc w:val="both"/>
        <w:rPr>
          <w:sz w:val="27"/>
          <w:szCs w:val="27"/>
        </w:rPr>
      </w:pPr>
    </w:p>
    <w:p w:rsidR="00102D75" w:rsidRPr="00112F88" w:rsidRDefault="00102D75" w:rsidP="00AA7D59">
      <w:pPr>
        <w:ind w:firstLine="709"/>
        <w:jc w:val="both"/>
        <w:rPr>
          <w:sz w:val="27"/>
          <w:szCs w:val="27"/>
        </w:rPr>
      </w:pPr>
    </w:p>
    <w:p w:rsidR="00AA7D59" w:rsidRPr="00112F88" w:rsidRDefault="00AA7D59" w:rsidP="00644946">
      <w:pPr>
        <w:ind w:firstLine="709"/>
        <w:jc w:val="both"/>
        <w:rPr>
          <w:sz w:val="27"/>
          <w:szCs w:val="27"/>
        </w:rPr>
      </w:pPr>
    </w:p>
    <w:p w:rsidR="00102D75" w:rsidRPr="00112F88" w:rsidRDefault="009568AA" w:rsidP="00102D75">
      <w:pPr>
        <w:jc w:val="both"/>
        <w:rPr>
          <w:sz w:val="27"/>
          <w:szCs w:val="27"/>
        </w:rPr>
      </w:pPr>
      <w:r w:rsidRPr="00112F88">
        <w:rPr>
          <w:sz w:val="27"/>
          <w:szCs w:val="27"/>
        </w:rPr>
        <w:t>Председатель</w:t>
      </w:r>
    </w:p>
    <w:p w:rsidR="00102D75" w:rsidRPr="00112F88" w:rsidRDefault="009568AA" w:rsidP="00102D75">
      <w:pPr>
        <w:jc w:val="both"/>
        <w:rPr>
          <w:sz w:val="27"/>
          <w:szCs w:val="27"/>
        </w:rPr>
      </w:pPr>
      <w:r w:rsidRPr="00112F88">
        <w:rPr>
          <w:sz w:val="27"/>
          <w:szCs w:val="27"/>
        </w:rPr>
        <w:t>контрольно-счетной палаты</w:t>
      </w:r>
    </w:p>
    <w:p w:rsidR="00523BBA" w:rsidRPr="00112F88" w:rsidRDefault="009568AA" w:rsidP="00845D4F">
      <w:pPr>
        <w:jc w:val="both"/>
        <w:rPr>
          <w:sz w:val="27"/>
          <w:szCs w:val="27"/>
        </w:rPr>
      </w:pPr>
      <w:r w:rsidRPr="00112F88">
        <w:rPr>
          <w:sz w:val="27"/>
          <w:szCs w:val="27"/>
        </w:rPr>
        <w:t xml:space="preserve">Кемеровской области                   </w:t>
      </w:r>
      <w:r w:rsidR="001863CA" w:rsidRPr="00112F88">
        <w:rPr>
          <w:sz w:val="27"/>
          <w:szCs w:val="27"/>
        </w:rPr>
        <w:t xml:space="preserve">        </w:t>
      </w:r>
      <w:r w:rsidRPr="00112F88">
        <w:rPr>
          <w:sz w:val="27"/>
          <w:szCs w:val="27"/>
        </w:rPr>
        <w:t xml:space="preserve">                                  </w:t>
      </w:r>
      <w:r w:rsidR="00102D75" w:rsidRPr="00112F88">
        <w:rPr>
          <w:sz w:val="27"/>
          <w:szCs w:val="27"/>
        </w:rPr>
        <w:t>А.В. Долголевец</w:t>
      </w:r>
    </w:p>
    <w:p w:rsidR="00112F88" w:rsidRPr="00112F88" w:rsidRDefault="00112F88">
      <w:pPr>
        <w:jc w:val="both"/>
        <w:rPr>
          <w:sz w:val="27"/>
          <w:szCs w:val="27"/>
        </w:rPr>
      </w:pPr>
    </w:p>
    <w:sectPr w:rsidR="00112F88" w:rsidRPr="00112F88" w:rsidSect="00D30182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A7" w:rsidRDefault="008544A7">
      <w:r>
        <w:separator/>
      </w:r>
    </w:p>
  </w:endnote>
  <w:endnote w:type="continuationSeparator" w:id="0">
    <w:p w:rsidR="008544A7" w:rsidRDefault="0085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A7" w:rsidRDefault="008544A7">
      <w:r>
        <w:separator/>
      </w:r>
    </w:p>
  </w:footnote>
  <w:footnote w:type="continuationSeparator" w:id="0">
    <w:p w:rsidR="008544A7" w:rsidRDefault="008544A7">
      <w:r>
        <w:continuationSeparator/>
      </w:r>
    </w:p>
  </w:footnote>
  <w:footnote w:id="1">
    <w:p w:rsidR="00C31F4D" w:rsidRDefault="00C31F4D" w:rsidP="001358F7">
      <w:pPr>
        <w:pStyle w:val="af5"/>
      </w:pPr>
      <w:r>
        <w:rPr>
          <w:rStyle w:val="ae"/>
        </w:rPr>
        <w:footnoteRef/>
      </w:r>
      <w:r>
        <w:t xml:space="preserve"> в соответствии с информацией, предоставленной Администрацией Крапивинского муниципального района со ссылкой на отчеты ФНС по форме 4-НМ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4D" w:rsidRDefault="00C31F4D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31F4D" w:rsidRDefault="00C31F4D" w:rsidP="00B10D3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4D" w:rsidRDefault="00C31F4D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2486">
      <w:rPr>
        <w:rStyle w:val="af1"/>
        <w:noProof/>
      </w:rPr>
      <w:t>35</w:t>
    </w:r>
    <w:r>
      <w:rPr>
        <w:rStyle w:val="af1"/>
      </w:rPr>
      <w:fldChar w:fldCharType="end"/>
    </w:r>
  </w:p>
  <w:p w:rsidR="00C31F4D" w:rsidRPr="00166963" w:rsidRDefault="00C31F4D" w:rsidP="00166963">
    <w:pPr>
      <w:pStyle w:val="af2"/>
      <w:ind w:right="36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4AB3"/>
    <w:multiLevelType w:val="hybridMultilevel"/>
    <w:tmpl w:val="DB201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693697"/>
    <w:multiLevelType w:val="hybridMultilevel"/>
    <w:tmpl w:val="B322A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127B"/>
    <w:rsid w:val="0000652F"/>
    <w:rsid w:val="00016C44"/>
    <w:rsid w:val="00016D73"/>
    <w:rsid w:val="00017A3B"/>
    <w:rsid w:val="00026C42"/>
    <w:rsid w:val="0003034B"/>
    <w:rsid w:val="00034E3A"/>
    <w:rsid w:val="0003542B"/>
    <w:rsid w:val="00036558"/>
    <w:rsid w:val="00044393"/>
    <w:rsid w:val="000538F5"/>
    <w:rsid w:val="000617B7"/>
    <w:rsid w:val="00063387"/>
    <w:rsid w:val="000A013F"/>
    <w:rsid w:val="000A7B62"/>
    <w:rsid w:val="000C54B1"/>
    <w:rsid w:val="000D1281"/>
    <w:rsid w:val="000D4A83"/>
    <w:rsid w:val="000D54C2"/>
    <w:rsid w:val="000D687C"/>
    <w:rsid w:val="000E0D39"/>
    <w:rsid w:val="000E5944"/>
    <w:rsid w:val="000E7180"/>
    <w:rsid w:val="000F4455"/>
    <w:rsid w:val="00102D75"/>
    <w:rsid w:val="00104286"/>
    <w:rsid w:val="0011243A"/>
    <w:rsid w:val="00112F88"/>
    <w:rsid w:val="00114899"/>
    <w:rsid w:val="00120937"/>
    <w:rsid w:val="00121B45"/>
    <w:rsid w:val="0012530E"/>
    <w:rsid w:val="001258F8"/>
    <w:rsid w:val="0012610B"/>
    <w:rsid w:val="001321D5"/>
    <w:rsid w:val="0013562E"/>
    <w:rsid w:val="001358F7"/>
    <w:rsid w:val="00142EF2"/>
    <w:rsid w:val="00143E76"/>
    <w:rsid w:val="00144E10"/>
    <w:rsid w:val="00156BAC"/>
    <w:rsid w:val="0015731F"/>
    <w:rsid w:val="001579B0"/>
    <w:rsid w:val="00161C0F"/>
    <w:rsid w:val="00166963"/>
    <w:rsid w:val="001772D2"/>
    <w:rsid w:val="001807F5"/>
    <w:rsid w:val="001863CA"/>
    <w:rsid w:val="00190665"/>
    <w:rsid w:val="0019172C"/>
    <w:rsid w:val="001A5E49"/>
    <w:rsid w:val="001A7C95"/>
    <w:rsid w:val="001B2C00"/>
    <w:rsid w:val="001C2C91"/>
    <w:rsid w:val="001C57F7"/>
    <w:rsid w:val="001D019B"/>
    <w:rsid w:val="001D411D"/>
    <w:rsid w:val="001D6144"/>
    <w:rsid w:val="001E0E0D"/>
    <w:rsid w:val="0020316B"/>
    <w:rsid w:val="002037BB"/>
    <w:rsid w:val="002061BE"/>
    <w:rsid w:val="00216F59"/>
    <w:rsid w:val="002175E7"/>
    <w:rsid w:val="002305C1"/>
    <w:rsid w:val="00230863"/>
    <w:rsid w:val="00247786"/>
    <w:rsid w:val="00247F47"/>
    <w:rsid w:val="0025209E"/>
    <w:rsid w:val="00252C99"/>
    <w:rsid w:val="0025350D"/>
    <w:rsid w:val="002578DF"/>
    <w:rsid w:val="002635D6"/>
    <w:rsid w:val="00271AD9"/>
    <w:rsid w:val="00272B60"/>
    <w:rsid w:val="00272B69"/>
    <w:rsid w:val="0027362B"/>
    <w:rsid w:val="00277B94"/>
    <w:rsid w:val="002851A0"/>
    <w:rsid w:val="002956C7"/>
    <w:rsid w:val="002971E3"/>
    <w:rsid w:val="002A4F6F"/>
    <w:rsid w:val="002B743A"/>
    <w:rsid w:val="002C314A"/>
    <w:rsid w:val="002C6850"/>
    <w:rsid w:val="002D2DF1"/>
    <w:rsid w:val="002D34C8"/>
    <w:rsid w:val="002D7F54"/>
    <w:rsid w:val="002E1600"/>
    <w:rsid w:val="002E2B27"/>
    <w:rsid w:val="002E5895"/>
    <w:rsid w:val="002E734D"/>
    <w:rsid w:val="002F1D36"/>
    <w:rsid w:val="002F311A"/>
    <w:rsid w:val="00304FBF"/>
    <w:rsid w:val="00315151"/>
    <w:rsid w:val="00316F4D"/>
    <w:rsid w:val="00317E12"/>
    <w:rsid w:val="003445E5"/>
    <w:rsid w:val="00347EDB"/>
    <w:rsid w:val="003519B6"/>
    <w:rsid w:val="00361621"/>
    <w:rsid w:val="00361E79"/>
    <w:rsid w:val="003658A3"/>
    <w:rsid w:val="00367FF0"/>
    <w:rsid w:val="003720A7"/>
    <w:rsid w:val="003750C9"/>
    <w:rsid w:val="0038362A"/>
    <w:rsid w:val="0038637F"/>
    <w:rsid w:val="0039293E"/>
    <w:rsid w:val="00394CFA"/>
    <w:rsid w:val="003A4418"/>
    <w:rsid w:val="003B1D2C"/>
    <w:rsid w:val="003B4E46"/>
    <w:rsid w:val="003D1D18"/>
    <w:rsid w:val="003D46EF"/>
    <w:rsid w:val="003D6D66"/>
    <w:rsid w:val="003E0FAD"/>
    <w:rsid w:val="003E2D94"/>
    <w:rsid w:val="003E4D68"/>
    <w:rsid w:val="003E5F19"/>
    <w:rsid w:val="003F3A82"/>
    <w:rsid w:val="003F5B2E"/>
    <w:rsid w:val="00406486"/>
    <w:rsid w:val="004246AF"/>
    <w:rsid w:val="00430587"/>
    <w:rsid w:val="00433403"/>
    <w:rsid w:val="004360C8"/>
    <w:rsid w:val="00447207"/>
    <w:rsid w:val="00455F35"/>
    <w:rsid w:val="00461D68"/>
    <w:rsid w:val="004762AD"/>
    <w:rsid w:val="004827EF"/>
    <w:rsid w:val="00486ACD"/>
    <w:rsid w:val="004A1E1E"/>
    <w:rsid w:val="004A4890"/>
    <w:rsid w:val="004A4C36"/>
    <w:rsid w:val="004B0E82"/>
    <w:rsid w:val="004B1BAE"/>
    <w:rsid w:val="004E04DC"/>
    <w:rsid w:val="004E1B87"/>
    <w:rsid w:val="004E23D2"/>
    <w:rsid w:val="0050009F"/>
    <w:rsid w:val="005048F4"/>
    <w:rsid w:val="00510719"/>
    <w:rsid w:val="005136E8"/>
    <w:rsid w:val="00523A06"/>
    <w:rsid w:val="00523BBA"/>
    <w:rsid w:val="005569BB"/>
    <w:rsid w:val="00563BCB"/>
    <w:rsid w:val="0056653F"/>
    <w:rsid w:val="00574546"/>
    <w:rsid w:val="00574F60"/>
    <w:rsid w:val="00583201"/>
    <w:rsid w:val="005864BA"/>
    <w:rsid w:val="00590145"/>
    <w:rsid w:val="0059166B"/>
    <w:rsid w:val="00592504"/>
    <w:rsid w:val="00595C02"/>
    <w:rsid w:val="00597890"/>
    <w:rsid w:val="005A1DEF"/>
    <w:rsid w:val="005B47A2"/>
    <w:rsid w:val="005B78F3"/>
    <w:rsid w:val="005C4F12"/>
    <w:rsid w:val="005C7A34"/>
    <w:rsid w:val="005D1775"/>
    <w:rsid w:val="005E1C4F"/>
    <w:rsid w:val="005F02A5"/>
    <w:rsid w:val="005F7817"/>
    <w:rsid w:val="00600A52"/>
    <w:rsid w:val="0060725F"/>
    <w:rsid w:val="00607B34"/>
    <w:rsid w:val="006215C1"/>
    <w:rsid w:val="00622E71"/>
    <w:rsid w:val="006243E9"/>
    <w:rsid w:val="00624DF9"/>
    <w:rsid w:val="006264D5"/>
    <w:rsid w:val="0062722D"/>
    <w:rsid w:val="00627F49"/>
    <w:rsid w:val="00631671"/>
    <w:rsid w:val="00635139"/>
    <w:rsid w:val="0064437C"/>
    <w:rsid w:val="00644946"/>
    <w:rsid w:val="00652566"/>
    <w:rsid w:val="006569E4"/>
    <w:rsid w:val="006635E1"/>
    <w:rsid w:val="00671C03"/>
    <w:rsid w:val="006748CF"/>
    <w:rsid w:val="00676B29"/>
    <w:rsid w:val="00677EDD"/>
    <w:rsid w:val="00681947"/>
    <w:rsid w:val="00682E6E"/>
    <w:rsid w:val="006949C7"/>
    <w:rsid w:val="00696131"/>
    <w:rsid w:val="006A3CFC"/>
    <w:rsid w:val="006A520C"/>
    <w:rsid w:val="006B132E"/>
    <w:rsid w:val="006B2E4F"/>
    <w:rsid w:val="006B35BB"/>
    <w:rsid w:val="006B416D"/>
    <w:rsid w:val="006C1474"/>
    <w:rsid w:val="006C3E51"/>
    <w:rsid w:val="006C4EE0"/>
    <w:rsid w:val="006C53EE"/>
    <w:rsid w:val="006D3361"/>
    <w:rsid w:val="006D7614"/>
    <w:rsid w:val="006E07D8"/>
    <w:rsid w:val="006F11F3"/>
    <w:rsid w:val="007026A5"/>
    <w:rsid w:val="00711093"/>
    <w:rsid w:val="007422D2"/>
    <w:rsid w:val="00742486"/>
    <w:rsid w:val="00742F96"/>
    <w:rsid w:val="00746144"/>
    <w:rsid w:val="00746A2E"/>
    <w:rsid w:val="00750E8D"/>
    <w:rsid w:val="0075459D"/>
    <w:rsid w:val="0075675C"/>
    <w:rsid w:val="00756916"/>
    <w:rsid w:val="007604EA"/>
    <w:rsid w:val="007618C8"/>
    <w:rsid w:val="00762446"/>
    <w:rsid w:val="00763494"/>
    <w:rsid w:val="007763F0"/>
    <w:rsid w:val="007901FE"/>
    <w:rsid w:val="007A04FA"/>
    <w:rsid w:val="007B21B3"/>
    <w:rsid w:val="007B61A3"/>
    <w:rsid w:val="007D7DEB"/>
    <w:rsid w:val="007E0DD1"/>
    <w:rsid w:val="007F16AB"/>
    <w:rsid w:val="007F7E3C"/>
    <w:rsid w:val="00810A23"/>
    <w:rsid w:val="0081100E"/>
    <w:rsid w:val="0081467A"/>
    <w:rsid w:val="0082320C"/>
    <w:rsid w:val="00827750"/>
    <w:rsid w:val="008305C1"/>
    <w:rsid w:val="00830756"/>
    <w:rsid w:val="00831194"/>
    <w:rsid w:val="0084093E"/>
    <w:rsid w:val="00843B53"/>
    <w:rsid w:val="00844545"/>
    <w:rsid w:val="00845C9C"/>
    <w:rsid w:val="00845D4F"/>
    <w:rsid w:val="00847C3A"/>
    <w:rsid w:val="00854221"/>
    <w:rsid w:val="008544A7"/>
    <w:rsid w:val="00856268"/>
    <w:rsid w:val="00860C14"/>
    <w:rsid w:val="00877D20"/>
    <w:rsid w:val="00880504"/>
    <w:rsid w:val="008810B2"/>
    <w:rsid w:val="00883702"/>
    <w:rsid w:val="008842C6"/>
    <w:rsid w:val="00892713"/>
    <w:rsid w:val="008960B6"/>
    <w:rsid w:val="00896CE6"/>
    <w:rsid w:val="008A5F07"/>
    <w:rsid w:val="008B1ACD"/>
    <w:rsid w:val="008C64CA"/>
    <w:rsid w:val="008E3708"/>
    <w:rsid w:val="008E7FD2"/>
    <w:rsid w:val="008F1429"/>
    <w:rsid w:val="008F1BB6"/>
    <w:rsid w:val="008F313A"/>
    <w:rsid w:val="008F4356"/>
    <w:rsid w:val="00913CD2"/>
    <w:rsid w:val="00917936"/>
    <w:rsid w:val="0092661E"/>
    <w:rsid w:val="0093626E"/>
    <w:rsid w:val="00936D3A"/>
    <w:rsid w:val="00951444"/>
    <w:rsid w:val="009568AA"/>
    <w:rsid w:val="009632EE"/>
    <w:rsid w:val="0096368E"/>
    <w:rsid w:val="00964C30"/>
    <w:rsid w:val="0098000C"/>
    <w:rsid w:val="00980252"/>
    <w:rsid w:val="00986820"/>
    <w:rsid w:val="009958AB"/>
    <w:rsid w:val="009A1026"/>
    <w:rsid w:val="009A19E9"/>
    <w:rsid w:val="009A1DFA"/>
    <w:rsid w:val="009B311F"/>
    <w:rsid w:val="009C2C0B"/>
    <w:rsid w:val="009D0662"/>
    <w:rsid w:val="009D5DC3"/>
    <w:rsid w:val="009D73AD"/>
    <w:rsid w:val="009E2D3F"/>
    <w:rsid w:val="009F080C"/>
    <w:rsid w:val="00A11DDA"/>
    <w:rsid w:val="00A13446"/>
    <w:rsid w:val="00A26CDA"/>
    <w:rsid w:val="00A323FF"/>
    <w:rsid w:val="00A34B4C"/>
    <w:rsid w:val="00A35944"/>
    <w:rsid w:val="00A42804"/>
    <w:rsid w:val="00A428D0"/>
    <w:rsid w:val="00A45215"/>
    <w:rsid w:val="00A5438E"/>
    <w:rsid w:val="00A568B8"/>
    <w:rsid w:val="00A62D4B"/>
    <w:rsid w:val="00A634FB"/>
    <w:rsid w:val="00A66028"/>
    <w:rsid w:val="00A6710A"/>
    <w:rsid w:val="00A67A2C"/>
    <w:rsid w:val="00A67ED0"/>
    <w:rsid w:val="00AA1CA2"/>
    <w:rsid w:val="00AA5B4A"/>
    <w:rsid w:val="00AA71CF"/>
    <w:rsid w:val="00AA7D59"/>
    <w:rsid w:val="00AB2DA9"/>
    <w:rsid w:val="00AB4A18"/>
    <w:rsid w:val="00AC0FD3"/>
    <w:rsid w:val="00AC6979"/>
    <w:rsid w:val="00AD61F8"/>
    <w:rsid w:val="00AE53F4"/>
    <w:rsid w:val="00AF098D"/>
    <w:rsid w:val="00AF3536"/>
    <w:rsid w:val="00AF692F"/>
    <w:rsid w:val="00B00E58"/>
    <w:rsid w:val="00B10D3B"/>
    <w:rsid w:val="00B11379"/>
    <w:rsid w:val="00B133D5"/>
    <w:rsid w:val="00B13B56"/>
    <w:rsid w:val="00B147C8"/>
    <w:rsid w:val="00B170D0"/>
    <w:rsid w:val="00B20AD2"/>
    <w:rsid w:val="00B26971"/>
    <w:rsid w:val="00B3022B"/>
    <w:rsid w:val="00B32E41"/>
    <w:rsid w:val="00B45110"/>
    <w:rsid w:val="00B562F7"/>
    <w:rsid w:val="00B6600D"/>
    <w:rsid w:val="00B73CBC"/>
    <w:rsid w:val="00B91817"/>
    <w:rsid w:val="00B94B37"/>
    <w:rsid w:val="00BA07A8"/>
    <w:rsid w:val="00BA6532"/>
    <w:rsid w:val="00BB33D9"/>
    <w:rsid w:val="00BC2466"/>
    <w:rsid w:val="00BC4059"/>
    <w:rsid w:val="00BC5A7E"/>
    <w:rsid w:val="00BC6A07"/>
    <w:rsid w:val="00BD4BCD"/>
    <w:rsid w:val="00BE205C"/>
    <w:rsid w:val="00BE5368"/>
    <w:rsid w:val="00BE6139"/>
    <w:rsid w:val="00BF683E"/>
    <w:rsid w:val="00C0323F"/>
    <w:rsid w:val="00C034C7"/>
    <w:rsid w:val="00C233B6"/>
    <w:rsid w:val="00C2630B"/>
    <w:rsid w:val="00C31F4D"/>
    <w:rsid w:val="00C32CF0"/>
    <w:rsid w:val="00C34797"/>
    <w:rsid w:val="00C37518"/>
    <w:rsid w:val="00C37C4E"/>
    <w:rsid w:val="00C40902"/>
    <w:rsid w:val="00C46189"/>
    <w:rsid w:val="00C63D44"/>
    <w:rsid w:val="00C6442B"/>
    <w:rsid w:val="00C821F8"/>
    <w:rsid w:val="00C86F61"/>
    <w:rsid w:val="00C94102"/>
    <w:rsid w:val="00C96A41"/>
    <w:rsid w:val="00CA424B"/>
    <w:rsid w:val="00CA50E0"/>
    <w:rsid w:val="00CA54AB"/>
    <w:rsid w:val="00CA7683"/>
    <w:rsid w:val="00CA7B29"/>
    <w:rsid w:val="00CB476F"/>
    <w:rsid w:val="00CB6751"/>
    <w:rsid w:val="00CC2446"/>
    <w:rsid w:val="00CC5A03"/>
    <w:rsid w:val="00CC7A6D"/>
    <w:rsid w:val="00CD3DB0"/>
    <w:rsid w:val="00CD77EA"/>
    <w:rsid w:val="00CF01A9"/>
    <w:rsid w:val="00CF2119"/>
    <w:rsid w:val="00CF318A"/>
    <w:rsid w:val="00D0068E"/>
    <w:rsid w:val="00D0165D"/>
    <w:rsid w:val="00D127E5"/>
    <w:rsid w:val="00D1526D"/>
    <w:rsid w:val="00D261F4"/>
    <w:rsid w:val="00D30182"/>
    <w:rsid w:val="00D3737B"/>
    <w:rsid w:val="00D41B38"/>
    <w:rsid w:val="00D44591"/>
    <w:rsid w:val="00D54118"/>
    <w:rsid w:val="00D5686B"/>
    <w:rsid w:val="00D56900"/>
    <w:rsid w:val="00D617EE"/>
    <w:rsid w:val="00D61D5D"/>
    <w:rsid w:val="00D62AE1"/>
    <w:rsid w:val="00D66A12"/>
    <w:rsid w:val="00D821E7"/>
    <w:rsid w:val="00D83B6C"/>
    <w:rsid w:val="00D83C0F"/>
    <w:rsid w:val="00D84F9F"/>
    <w:rsid w:val="00D9167B"/>
    <w:rsid w:val="00D934AC"/>
    <w:rsid w:val="00D9407E"/>
    <w:rsid w:val="00DB7276"/>
    <w:rsid w:val="00DC2667"/>
    <w:rsid w:val="00DC4FC2"/>
    <w:rsid w:val="00DD2947"/>
    <w:rsid w:val="00DD318A"/>
    <w:rsid w:val="00DD7845"/>
    <w:rsid w:val="00DE0916"/>
    <w:rsid w:val="00DE26EF"/>
    <w:rsid w:val="00DE3973"/>
    <w:rsid w:val="00DE53CD"/>
    <w:rsid w:val="00DE60AD"/>
    <w:rsid w:val="00DE6455"/>
    <w:rsid w:val="00DF17FE"/>
    <w:rsid w:val="00E2070E"/>
    <w:rsid w:val="00E22A31"/>
    <w:rsid w:val="00E27011"/>
    <w:rsid w:val="00E27184"/>
    <w:rsid w:val="00E45739"/>
    <w:rsid w:val="00E55D60"/>
    <w:rsid w:val="00E56D41"/>
    <w:rsid w:val="00E6376B"/>
    <w:rsid w:val="00E768DE"/>
    <w:rsid w:val="00E779B5"/>
    <w:rsid w:val="00E87029"/>
    <w:rsid w:val="00E901D1"/>
    <w:rsid w:val="00E95138"/>
    <w:rsid w:val="00EA392E"/>
    <w:rsid w:val="00EA47E4"/>
    <w:rsid w:val="00EC106B"/>
    <w:rsid w:val="00EC2C49"/>
    <w:rsid w:val="00EC4DEA"/>
    <w:rsid w:val="00EC714D"/>
    <w:rsid w:val="00EF5E36"/>
    <w:rsid w:val="00F06D8E"/>
    <w:rsid w:val="00F075C4"/>
    <w:rsid w:val="00F10DE0"/>
    <w:rsid w:val="00F25AE2"/>
    <w:rsid w:val="00F26C39"/>
    <w:rsid w:val="00F30DEF"/>
    <w:rsid w:val="00F357F9"/>
    <w:rsid w:val="00F36F6C"/>
    <w:rsid w:val="00F44770"/>
    <w:rsid w:val="00F51016"/>
    <w:rsid w:val="00F6412B"/>
    <w:rsid w:val="00F826E7"/>
    <w:rsid w:val="00F84FA5"/>
    <w:rsid w:val="00F8522C"/>
    <w:rsid w:val="00F90927"/>
    <w:rsid w:val="00F945B8"/>
    <w:rsid w:val="00F95F4F"/>
    <w:rsid w:val="00FA4C50"/>
    <w:rsid w:val="00FB12A7"/>
    <w:rsid w:val="00FB2C69"/>
    <w:rsid w:val="00FB4541"/>
    <w:rsid w:val="00FC088A"/>
    <w:rsid w:val="00FD26AF"/>
    <w:rsid w:val="00FD287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AC34AA-EC41-498B-B5F0-F906B52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26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14D"/>
    <w:pPr>
      <w:keepNext/>
      <w:ind w:right="-30"/>
      <w:jc w:val="center"/>
      <w:outlineLvl w:val="3"/>
    </w:pPr>
    <w:rPr>
      <w:b/>
      <w:i/>
      <w:iCs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EC714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C714D"/>
    <w:pPr>
      <w:keepNext/>
      <w:ind w:hanging="162"/>
      <w:jc w:val="both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C714D"/>
    <w:pPr>
      <w:keepNext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C714D"/>
    <w:pPr>
      <w:keepNext/>
      <w:shd w:val="clear" w:color="auto" w:fill="FFFFFF"/>
      <w:spacing w:line="274" w:lineRule="exact"/>
      <w:ind w:right="312" w:firstLine="14"/>
      <w:jc w:val="right"/>
      <w:outlineLvl w:val="7"/>
    </w:pPr>
    <w:rPr>
      <w:b/>
      <w:bCs/>
      <w:spacing w:val="-6"/>
      <w:lang w:val="x-none" w:eastAsia="x-none"/>
    </w:rPr>
  </w:style>
  <w:style w:type="paragraph" w:styleId="9">
    <w:name w:val="heading 9"/>
    <w:basedOn w:val="a"/>
    <w:next w:val="a"/>
    <w:link w:val="90"/>
    <w:qFormat/>
    <w:rsid w:val="00EC714D"/>
    <w:pPr>
      <w:keepNext/>
      <w:autoSpaceDE w:val="0"/>
      <w:autoSpaceDN w:val="0"/>
      <w:adjustRightInd w:val="0"/>
      <w:jc w:val="center"/>
      <w:outlineLvl w:val="8"/>
    </w:pPr>
    <w:rPr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4D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261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61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14D"/>
    <w:rPr>
      <w:b/>
      <w:i/>
      <w:iCs/>
      <w:snapToGrid w:val="0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C714D"/>
    <w:rPr>
      <w:b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C714D"/>
    <w:rPr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714D"/>
    <w:rPr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714D"/>
    <w:rPr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EC714D"/>
    <w:rPr>
      <w:bCs/>
      <w:sz w:val="24"/>
      <w:szCs w:val="24"/>
      <w:lang w:val="x-none" w:eastAsia="x-none"/>
    </w:rPr>
  </w:style>
  <w:style w:type="paragraph" w:customStyle="1" w:styleId="a3">
    <w:name w:val="Знак"/>
    <w:basedOn w:val="a"/>
    <w:autoRedefine/>
    <w:rsid w:val="004334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qFormat/>
    <w:rsid w:val="00433403"/>
    <w:pPr>
      <w:ind w:right="-5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C714D"/>
    <w:rPr>
      <w:sz w:val="28"/>
    </w:rPr>
  </w:style>
  <w:style w:type="paragraph" w:styleId="a6">
    <w:name w:val="Subtitle"/>
    <w:basedOn w:val="a"/>
    <w:link w:val="a7"/>
    <w:qFormat/>
    <w:rsid w:val="0043340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C714D"/>
    <w:rPr>
      <w:sz w:val="32"/>
    </w:rPr>
  </w:style>
  <w:style w:type="paragraph" w:styleId="a8">
    <w:name w:val="Body Text"/>
    <w:basedOn w:val="a"/>
    <w:link w:val="a9"/>
    <w:rsid w:val="00433403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D261F4"/>
    <w:rPr>
      <w:sz w:val="28"/>
    </w:rPr>
  </w:style>
  <w:style w:type="paragraph" w:styleId="aa">
    <w:name w:val="Body Text Indent"/>
    <w:basedOn w:val="a"/>
    <w:link w:val="ab"/>
    <w:rsid w:val="006B41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261F4"/>
    <w:rPr>
      <w:sz w:val="24"/>
      <w:szCs w:val="24"/>
    </w:rPr>
  </w:style>
  <w:style w:type="paragraph" w:styleId="21">
    <w:name w:val="Body Text Indent 2"/>
    <w:basedOn w:val="a"/>
    <w:link w:val="22"/>
    <w:rsid w:val="006B41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714D"/>
    <w:rPr>
      <w:sz w:val="24"/>
      <w:szCs w:val="24"/>
    </w:rPr>
  </w:style>
  <w:style w:type="table" w:styleId="ac">
    <w:name w:val="Table Grid"/>
    <w:basedOn w:val="a1"/>
    <w:rsid w:val="006B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6B4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6B416D"/>
    <w:pPr>
      <w:ind w:firstLine="540"/>
    </w:pPr>
    <w:rPr>
      <w:szCs w:val="20"/>
    </w:rPr>
  </w:style>
  <w:style w:type="paragraph" w:customStyle="1" w:styleId="CharChar">
    <w:name w:val="Char Char"/>
    <w:basedOn w:val="a"/>
    <w:rsid w:val="006B4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semiHidden/>
    <w:rsid w:val="006B416D"/>
    <w:rPr>
      <w:vertAlign w:val="superscript"/>
    </w:rPr>
  </w:style>
  <w:style w:type="paragraph" w:styleId="af">
    <w:name w:val="footer"/>
    <w:basedOn w:val="a"/>
    <w:link w:val="af0"/>
    <w:rsid w:val="006B4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714D"/>
    <w:rPr>
      <w:sz w:val="24"/>
      <w:szCs w:val="24"/>
    </w:rPr>
  </w:style>
  <w:style w:type="character" w:styleId="af1">
    <w:name w:val="page number"/>
    <w:basedOn w:val="a0"/>
    <w:rsid w:val="006B416D"/>
  </w:style>
  <w:style w:type="paragraph" w:customStyle="1" w:styleId="Char1">
    <w:name w:val="Char1"/>
    <w:basedOn w:val="a"/>
    <w:next w:val="a"/>
    <w:semiHidden/>
    <w:rsid w:val="006B41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6B4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714D"/>
    <w:rPr>
      <w:sz w:val="24"/>
      <w:szCs w:val="24"/>
    </w:rPr>
  </w:style>
  <w:style w:type="paragraph" w:customStyle="1" w:styleId="af4">
    <w:name w:val="Знак"/>
    <w:basedOn w:val="a"/>
    <w:autoRedefine/>
    <w:rsid w:val="003445E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2"/>
    <w:basedOn w:val="a"/>
    <w:link w:val="24"/>
    <w:rsid w:val="00B56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714D"/>
    <w:rPr>
      <w:sz w:val="24"/>
      <w:szCs w:val="24"/>
    </w:rPr>
  </w:style>
  <w:style w:type="paragraph" w:customStyle="1" w:styleId="ConsPlusNonformat">
    <w:name w:val="ConsPlusNonformat"/>
    <w:rsid w:val="0064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44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14D"/>
    <w:rPr>
      <w:sz w:val="16"/>
      <w:szCs w:val="16"/>
    </w:rPr>
  </w:style>
  <w:style w:type="paragraph" w:customStyle="1" w:styleId="211">
    <w:name w:val="Основной текст 21"/>
    <w:basedOn w:val="a"/>
    <w:rsid w:val="00DE0916"/>
    <w:pPr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81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"/>
    <w:basedOn w:val="a"/>
    <w:rsid w:val="00810A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96368E"/>
    <w:rPr>
      <w:sz w:val="20"/>
      <w:szCs w:val="20"/>
    </w:rPr>
  </w:style>
  <w:style w:type="character" w:customStyle="1" w:styleId="af6">
    <w:name w:val="Текст сноски Знак"/>
    <w:link w:val="af5"/>
    <w:locked/>
    <w:rsid w:val="006748CF"/>
  </w:style>
  <w:style w:type="paragraph" w:styleId="af7">
    <w:name w:val="Balloon Text"/>
    <w:basedOn w:val="a"/>
    <w:link w:val="af8"/>
    <w:rsid w:val="005864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864BA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"/>
    <w:basedOn w:val="a"/>
    <w:autoRedefine/>
    <w:rsid w:val="006748C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8">
    <w:name w:val="Font Style28"/>
    <w:rsid w:val="006748CF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 Знак Знак"/>
    <w:basedOn w:val="a"/>
    <w:rsid w:val="00674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748C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customStyle="1" w:styleId="afb">
    <w:name w:val="Знак Знак Знак Знак Знак Знак Знак"/>
    <w:basedOn w:val="a"/>
    <w:rsid w:val="00674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4"/>
    <w:rsid w:val="00D261F4"/>
    <w:rPr>
      <w:sz w:val="16"/>
      <w:szCs w:val="16"/>
    </w:rPr>
  </w:style>
  <w:style w:type="paragraph" w:styleId="34">
    <w:name w:val="Body Text Indent 3"/>
    <w:basedOn w:val="a"/>
    <w:link w:val="33"/>
    <w:rsid w:val="00D261F4"/>
    <w:pPr>
      <w:spacing w:after="120"/>
      <w:ind w:left="283"/>
    </w:pPr>
    <w:rPr>
      <w:sz w:val="16"/>
      <w:szCs w:val="16"/>
    </w:rPr>
  </w:style>
  <w:style w:type="character" w:customStyle="1" w:styleId="afc">
    <w:name w:val="Красная строка Знак"/>
    <w:link w:val="afd"/>
    <w:rsid w:val="00D261F4"/>
    <w:rPr>
      <w:sz w:val="24"/>
      <w:szCs w:val="24"/>
    </w:rPr>
  </w:style>
  <w:style w:type="paragraph" w:styleId="afd">
    <w:name w:val="Body Text First Indent"/>
    <w:basedOn w:val="a8"/>
    <w:link w:val="afc"/>
    <w:rsid w:val="00D261F4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6"/>
    <w:rsid w:val="00D261F4"/>
    <w:rPr>
      <w:sz w:val="24"/>
      <w:szCs w:val="24"/>
    </w:rPr>
  </w:style>
  <w:style w:type="paragraph" w:styleId="26">
    <w:name w:val="Body Text First Indent 2"/>
    <w:basedOn w:val="aa"/>
    <w:link w:val="25"/>
    <w:rsid w:val="00D261F4"/>
    <w:pPr>
      <w:ind w:firstLine="210"/>
    </w:pPr>
  </w:style>
  <w:style w:type="paragraph" w:customStyle="1" w:styleId="13">
    <w:name w:val="Знак1"/>
    <w:basedOn w:val="a"/>
    <w:rsid w:val="00607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0725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1016"/>
    <w:pPr>
      <w:ind w:left="720"/>
      <w:contextualSpacing/>
    </w:pPr>
  </w:style>
  <w:style w:type="paragraph" w:styleId="aff">
    <w:name w:val="No Spacing"/>
    <w:qFormat/>
    <w:rsid w:val="003E5F19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rsid w:val="003E5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394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autoRedefine/>
    <w:rsid w:val="00394C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Знак Знак2 Знак"/>
    <w:basedOn w:val="a"/>
    <w:rsid w:val="00394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394CFA"/>
  </w:style>
  <w:style w:type="paragraph" w:customStyle="1" w:styleId="ConsPlusTitle">
    <w:name w:val="ConsPlusTitle"/>
    <w:rsid w:val="00394C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14">
    <w:name w:val="1"/>
    <w:basedOn w:val="a"/>
    <w:rsid w:val="00394C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10">
    <w:name w:val="Основной текст 211"/>
    <w:basedOn w:val="a"/>
    <w:rsid w:val="00EC714D"/>
    <w:pPr>
      <w:ind w:firstLine="567"/>
      <w:jc w:val="both"/>
    </w:pPr>
    <w:rPr>
      <w:sz w:val="28"/>
      <w:szCs w:val="20"/>
    </w:rPr>
  </w:style>
  <w:style w:type="paragraph" w:customStyle="1" w:styleId="110">
    <w:name w:val="Знак1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EC714D"/>
    <w:pPr>
      <w:ind w:left="720"/>
    </w:pPr>
  </w:style>
  <w:style w:type="paragraph" w:customStyle="1" w:styleId="16">
    <w:name w:val="Знак Знак Знак Знак Знак Знак Знак Знак Знак Знак1"/>
    <w:basedOn w:val="a"/>
    <w:rsid w:val="00EC71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EC714D"/>
    <w:pPr>
      <w:ind w:firstLine="540"/>
    </w:pPr>
    <w:rPr>
      <w:szCs w:val="20"/>
    </w:rPr>
  </w:style>
  <w:style w:type="paragraph" w:customStyle="1" w:styleId="CharChar1">
    <w:name w:val="Char Char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EC7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EC7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Hyperlink"/>
    <w:rsid w:val="00EC714D"/>
    <w:rPr>
      <w:color w:val="0000FF"/>
      <w:u w:val="single"/>
    </w:rPr>
  </w:style>
  <w:style w:type="character" w:styleId="aff4">
    <w:name w:val="FollowedHyperlink"/>
    <w:rsid w:val="00EC714D"/>
    <w:rPr>
      <w:color w:val="800080"/>
      <w:u w:val="single"/>
    </w:rPr>
  </w:style>
  <w:style w:type="character" w:customStyle="1" w:styleId="aff5">
    <w:name w:val="Гипертекстовая ссылка"/>
    <w:uiPriority w:val="99"/>
    <w:rsid w:val="00EC714D"/>
    <w:rPr>
      <w:b/>
      <w:color w:val="008000"/>
      <w:sz w:val="20"/>
      <w:u w:val="single"/>
    </w:rPr>
  </w:style>
  <w:style w:type="paragraph" w:customStyle="1" w:styleId="212">
    <w:name w:val="Основной текст с отступом 21"/>
    <w:basedOn w:val="a"/>
    <w:rsid w:val="00EC714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f6">
    <w:name w:val="Normal Indent"/>
    <w:basedOn w:val="a"/>
    <w:rsid w:val="00EC714D"/>
    <w:pPr>
      <w:ind w:left="708"/>
    </w:pPr>
    <w:rPr>
      <w:sz w:val="20"/>
      <w:szCs w:val="20"/>
    </w:rPr>
  </w:style>
  <w:style w:type="paragraph" w:customStyle="1" w:styleId="18">
    <w:name w:val="1 Знак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317E12"/>
    <w:pPr>
      <w:ind w:firstLine="540"/>
    </w:pPr>
    <w:rPr>
      <w:szCs w:val="20"/>
    </w:rPr>
  </w:style>
  <w:style w:type="paragraph" w:customStyle="1" w:styleId="CharChar0">
    <w:name w:val="Char Char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"/>
    <w:rsid w:val="00317E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951444"/>
  </w:style>
  <w:style w:type="character" w:customStyle="1" w:styleId="310">
    <w:name w:val="Основной текст с отступом 3 Знак1"/>
    <w:basedOn w:val="a0"/>
    <w:uiPriority w:val="99"/>
    <w:semiHidden/>
    <w:rsid w:val="008C64CA"/>
    <w:rPr>
      <w:sz w:val="16"/>
      <w:szCs w:val="16"/>
    </w:rPr>
  </w:style>
  <w:style w:type="character" w:customStyle="1" w:styleId="1a">
    <w:name w:val="Красная строка Знак1"/>
    <w:basedOn w:val="a9"/>
    <w:uiPriority w:val="99"/>
    <w:semiHidden/>
    <w:rsid w:val="008C64CA"/>
    <w:rPr>
      <w:sz w:val="28"/>
      <w:lang w:val="x-none" w:eastAsia="x-none"/>
    </w:rPr>
  </w:style>
  <w:style w:type="character" w:customStyle="1" w:styleId="213">
    <w:name w:val="Красная строка 2 Знак1"/>
    <w:basedOn w:val="ab"/>
    <w:uiPriority w:val="99"/>
    <w:semiHidden/>
    <w:rsid w:val="008C64CA"/>
    <w:rPr>
      <w:sz w:val="24"/>
      <w:szCs w:val="24"/>
      <w:lang w:val="x-none" w:eastAsia="x-none"/>
    </w:rPr>
  </w:style>
  <w:style w:type="paragraph" w:customStyle="1" w:styleId="29">
    <w:name w:val="Абзац списка2"/>
    <w:basedOn w:val="a"/>
    <w:rsid w:val="008C64CA"/>
    <w:pPr>
      <w:ind w:left="720"/>
    </w:pPr>
  </w:style>
  <w:style w:type="paragraph" w:styleId="affa">
    <w:name w:val="Plain Text"/>
    <w:basedOn w:val="a"/>
    <w:link w:val="affb"/>
    <w:rsid w:val="0058320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83201"/>
    <w:rPr>
      <w:rFonts w:ascii="Courier New" w:hAnsi="Courier New"/>
    </w:rPr>
  </w:style>
  <w:style w:type="character" w:customStyle="1" w:styleId="apple-style-span">
    <w:name w:val="apple-style-span"/>
    <w:basedOn w:val="a0"/>
    <w:rsid w:val="00583201"/>
  </w:style>
  <w:style w:type="paragraph" w:styleId="affc">
    <w:name w:val="Normal (Web)"/>
    <w:basedOn w:val="a"/>
    <w:uiPriority w:val="99"/>
    <w:rsid w:val="00583201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5832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уда обратиться?"/>
    <w:basedOn w:val="a"/>
    <w:next w:val="a"/>
    <w:uiPriority w:val="99"/>
    <w:rsid w:val="0058320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Нормальный (таблица)"/>
    <w:basedOn w:val="a"/>
    <w:next w:val="a"/>
    <w:uiPriority w:val="99"/>
    <w:rsid w:val="00A452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6">
    <w:name w:val="Абзац списка3"/>
    <w:basedOn w:val="a"/>
    <w:rsid w:val="00143E76"/>
    <w:pPr>
      <w:ind w:left="720"/>
    </w:pPr>
  </w:style>
  <w:style w:type="character" w:customStyle="1" w:styleId="2a">
    <w:name w:val="Основной текст (2)_"/>
    <w:link w:val="2b"/>
    <w:rsid w:val="00143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43E76"/>
    <w:pPr>
      <w:widowControl w:val="0"/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1b">
    <w:name w:val="Знак Знак Знак Знак Знак Знак Знак1"/>
    <w:basedOn w:val="a"/>
    <w:uiPriority w:val="99"/>
    <w:rsid w:val="00F06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6">
    <w:name w:val="caaieiaie 6"/>
    <w:basedOn w:val="a"/>
    <w:next w:val="a"/>
    <w:uiPriority w:val="99"/>
    <w:rsid w:val="00F06D8E"/>
    <w:pPr>
      <w:keepNext/>
      <w:widowControl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F06D8E"/>
  </w:style>
  <w:style w:type="character" w:styleId="afff0">
    <w:name w:val="Emphasis"/>
    <w:basedOn w:val="a0"/>
    <w:uiPriority w:val="20"/>
    <w:qFormat/>
    <w:rsid w:val="00F06D8E"/>
    <w:rPr>
      <w:i/>
      <w:iCs/>
    </w:rPr>
  </w:style>
  <w:style w:type="paragraph" w:customStyle="1" w:styleId="afff1">
    <w:name w:val="Знак"/>
    <w:basedOn w:val="a"/>
    <w:autoRedefine/>
    <w:rsid w:val="00121B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">
    <w:name w:val="Table!Таблица"/>
    <w:rsid w:val="00682E6E"/>
    <w:rPr>
      <w:rFonts w:ascii="Arial" w:hAnsi="Arial" w:cs="Arial"/>
      <w:kern w:val="28"/>
      <w:sz w:val="24"/>
      <w:szCs w:val="24"/>
    </w:rPr>
  </w:style>
  <w:style w:type="character" w:customStyle="1" w:styleId="FontStyle27">
    <w:name w:val="Font Style27"/>
    <w:rsid w:val="00682E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6C5A-1631-43DA-8A21-A0F5E4DB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17855</Words>
  <Characters>101780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L. Egorova</cp:lastModifiedBy>
  <cp:revision>12</cp:revision>
  <cp:lastPrinted>2017-09-15T09:29:00Z</cp:lastPrinted>
  <dcterms:created xsi:type="dcterms:W3CDTF">2017-09-15T07:57:00Z</dcterms:created>
  <dcterms:modified xsi:type="dcterms:W3CDTF">2017-09-19T05:00:00Z</dcterms:modified>
</cp:coreProperties>
</file>